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DC06E" w14:textId="77777777" w:rsid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>Edited transcript of Chat for Otology Online National Training day</w:t>
      </w:r>
    </w:p>
    <w:p w14:paraId="684C4095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</w:p>
    <w:p w14:paraId="50568173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b/>
          <w:lang w:val="en-US"/>
        </w:rPr>
      </w:pPr>
      <w:r w:rsidRPr="00A50916">
        <w:rPr>
          <w:rFonts w:cstheme="minorHAnsi"/>
          <w:b/>
          <w:lang w:val="en-US"/>
        </w:rPr>
        <w:t>Monday 20th April 2020</w:t>
      </w:r>
    </w:p>
    <w:p w14:paraId="21B0F325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</w:p>
    <w:p w14:paraId="1C6C882B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i/>
          <w:color w:val="FF0000"/>
          <w:lang w:val="en-US"/>
        </w:rPr>
      </w:pPr>
      <w:r w:rsidRPr="00A50916">
        <w:rPr>
          <w:rFonts w:cstheme="minorHAnsi"/>
          <w:i/>
          <w:color w:val="FF0000"/>
          <w:lang w:val="en-US"/>
        </w:rPr>
        <w:t>Re: Q about HIV and SSHL</w:t>
      </w:r>
    </w:p>
    <w:p w14:paraId="0AB0962B" w14:textId="77777777" w:rsid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F910A8">
        <w:rPr>
          <w:rFonts w:cstheme="minorHAnsi"/>
          <w:b/>
          <w:lang w:val="en-US"/>
        </w:rPr>
        <w:t>Delegate</w:t>
      </w:r>
      <w:r w:rsidRPr="00A50916">
        <w:rPr>
          <w:rFonts w:cstheme="minorHAnsi"/>
          <w:lang w:val="en-US"/>
        </w:rPr>
        <w:t>: https://jamanetwork.com/journals/jamaotolaryngology/fullarticle/1655348</w:t>
      </w:r>
    </w:p>
    <w:p w14:paraId="337D9A1B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</w:p>
    <w:p w14:paraId="748DD745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i/>
          <w:color w:val="FF0000"/>
          <w:lang w:val="en-US"/>
        </w:rPr>
      </w:pPr>
      <w:r w:rsidRPr="00A50916">
        <w:rPr>
          <w:rFonts w:cstheme="minorHAnsi"/>
          <w:i/>
          <w:color w:val="FF0000"/>
          <w:lang w:val="en-US"/>
        </w:rPr>
        <w:t>Re; Acoustic shock</w:t>
      </w:r>
    </w:p>
    <w:p w14:paraId="00886DA1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F910A8">
        <w:rPr>
          <w:rFonts w:cstheme="minorHAnsi"/>
          <w:b/>
          <w:lang w:val="en-US"/>
        </w:rPr>
        <w:t>Delegate</w:t>
      </w:r>
      <w:r w:rsidRPr="00A50916">
        <w:rPr>
          <w:rFonts w:cstheme="minorHAnsi"/>
          <w:lang w:val="en-US"/>
        </w:rPr>
        <w:t>: What is the</w:t>
      </w:r>
    </w:p>
    <w:p w14:paraId="0CE25AD6" w14:textId="77777777" w:rsid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proofErr w:type="gramStart"/>
      <w:r w:rsidRPr="00A50916">
        <w:rPr>
          <w:rFonts w:cstheme="minorHAnsi"/>
          <w:lang w:val="en-US"/>
        </w:rPr>
        <w:t>criteria</w:t>
      </w:r>
      <w:proofErr w:type="gramEnd"/>
      <w:r w:rsidRPr="00A50916">
        <w:rPr>
          <w:rFonts w:cstheme="minorHAnsi"/>
          <w:lang w:val="en-US"/>
        </w:rPr>
        <w:t xml:space="preserve"> for acoustic shock?</w:t>
      </w:r>
    </w:p>
    <w:p w14:paraId="62C370B3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proofErr w:type="spellStart"/>
      <w:r w:rsidRPr="00F910A8">
        <w:rPr>
          <w:rFonts w:cstheme="minorHAnsi"/>
          <w:b/>
          <w:lang w:val="en-US"/>
        </w:rPr>
        <w:t>Samit</w:t>
      </w:r>
      <w:proofErr w:type="spellEnd"/>
      <w:r w:rsidRPr="00F910A8">
        <w:rPr>
          <w:rFonts w:cstheme="minorHAnsi"/>
          <w:b/>
          <w:lang w:val="en-US"/>
        </w:rPr>
        <w:t xml:space="preserve"> </w:t>
      </w:r>
      <w:proofErr w:type="spellStart"/>
      <w:r w:rsidR="00F910A8" w:rsidRPr="00F910A8">
        <w:rPr>
          <w:rFonts w:cstheme="minorHAnsi"/>
          <w:b/>
          <w:lang w:val="en-US"/>
        </w:rPr>
        <w:t>Ghosh</w:t>
      </w:r>
      <w:proofErr w:type="spellEnd"/>
      <w:r w:rsidRPr="00A50916">
        <w:rPr>
          <w:rFonts w:cstheme="minorHAnsi"/>
          <w:lang w:val="en-US"/>
        </w:rPr>
        <w:t xml:space="preserve">: </w:t>
      </w:r>
      <w:r>
        <w:rPr>
          <w:rFonts w:cstheme="minorHAnsi"/>
          <w:lang w:val="en-US"/>
        </w:rPr>
        <w:t>F</w:t>
      </w:r>
      <w:r w:rsidRPr="00A50916">
        <w:rPr>
          <w:rFonts w:cstheme="minorHAnsi"/>
          <w:lang w:val="en-US"/>
        </w:rPr>
        <w:t>rom</w:t>
      </w:r>
      <w:r w:rsidR="00F910A8">
        <w:rPr>
          <w:rFonts w:cstheme="minorHAnsi"/>
          <w:lang w:val="en-US"/>
        </w:rPr>
        <w:t xml:space="preserve"> </w:t>
      </w:r>
      <w:r w:rsidRPr="00A50916">
        <w:rPr>
          <w:rFonts w:cstheme="minorHAnsi"/>
          <w:lang w:val="en-US"/>
        </w:rPr>
        <w:t>a med legal point of view it</w:t>
      </w:r>
      <w:r>
        <w:rPr>
          <w:rFonts w:cstheme="minorHAnsi"/>
          <w:lang w:val="en-US"/>
        </w:rPr>
        <w:t>’</w:t>
      </w:r>
      <w:r w:rsidRPr="00A50916">
        <w:rPr>
          <w:rFonts w:cstheme="minorHAnsi"/>
          <w:lang w:val="en-US"/>
        </w:rPr>
        <w:t>s a single impulse sound above 110db</w:t>
      </w:r>
    </w:p>
    <w:p w14:paraId="7EC767C4" w14:textId="77777777" w:rsid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</w:p>
    <w:p w14:paraId="42E4BF8A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i/>
          <w:color w:val="FF0000"/>
          <w:lang w:val="en-US"/>
        </w:rPr>
      </w:pPr>
      <w:r w:rsidRPr="00A50916">
        <w:rPr>
          <w:rFonts w:cstheme="minorHAnsi"/>
          <w:i/>
          <w:color w:val="FF0000"/>
          <w:lang w:val="en-US"/>
        </w:rPr>
        <w:t>Re: Non-organic hearing loss</w:t>
      </w:r>
    </w:p>
    <w:p w14:paraId="5C94FC5B" w14:textId="77777777" w:rsidR="00A50916" w:rsidRDefault="00F910A8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F910A8">
        <w:rPr>
          <w:rFonts w:cstheme="minorHAnsi"/>
          <w:b/>
          <w:lang w:val="en-US"/>
        </w:rPr>
        <w:t>Emma Stapleton</w:t>
      </w:r>
      <w:r w:rsidR="00A50916" w:rsidRPr="00A50916">
        <w:rPr>
          <w:rFonts w:cstheme="minorHAnsi"/>
          <w:lang w:val="en-US"/>
        </w:rPr>
        <w:t>: I find it useful to ask the</w:t>
      </w:r>
      <w:r>
        <w:rPr>
          <w:rFonts w:cstheme="minorHAnsi"/>
          <w:lang w:val="en-US"/>
        </w:rPr>
        <w:t xml:space="preserve"> </w:t>
      </w:r>
      <w:r w:rsidR="00A50916" w:rsidRPr="00A50916">
        <w:rPr>
          <w:rFonts w:cstheme="minorHAnsi"/>
          <w:lang w:val="en-US"/>
        </w:rPr>
        <w:t xml:space="preserve">audiologist to do a Stenger </w:t>
      </w:r>
      <w:proofErr w:type="gramStart"/>
      <w:r w:rsidR="00A50916" w:rsidRPr="00A50916">
        <w:rPr>
          <w:rFonts w:cstheme="minorHAnsi"/>
          <w:lang w:val="en-US"/>
        </w:rPr>
        <w:t>test,</w:t>
      </w:r>
      <w:proofErr w:type="gramEnd"/>
      <w:r w:rsidR="00A50916" w:rsidRPr="00A50916">
        <w:rPr>
          <w:rFonts w:cstheme="minorHAnsi"/>
          <w:lang w:val="en-US"/>
        </w:rPr>
        <w:t xml:space="preserve"> they can do one on their</w:t>
      </w:r>
      <w:r>
        <w:rPr>
          <w:rFonts w:cstheme="minorHAnsi"/>
          <w:lang w:val="en-US"/>
        </w:rPr>
        <w:t xml:space="preserve"> </w:t>
      </w:r>
      <w:r w:rsidR="00A50916" w:rsidRPr="00A50916">
        <w:rPr>
          <w:rFonts w:cstheme="minorHAnsi"/>
          <w:lang w:val="en-US"/>
        </w:rPr>
        <w:t>audiometer</w:t>
      </w:r>
    </w:p>
    <w:p w14:paraId="5AA20620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</w:p>
    <w:p w14:paraId="14D1D604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i/>
          <w:color w:val="FF0000"/>
          <w:lang w:val="en-US"/>
        </w:rPr>
      </w:pPr>
      <w:r w:rsidRPr="00A50916">
        <w:rPr>
          <w:rFonts w:cstheme="minorHAnsi"/>
          <w:i/>
          <w:color w:val="FF0000"/>
          <w:lang w:val="en-US"/>
        </w:rPr>
        <w:t>Re: COVID, steroids and SSNHL</w:t>
      </w:r>
    </w:p>
    <w:p w14:paraId="510C0981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F910A8">
        <w:rPr>
          <w:rFonts w:cstheme="minorHAnsi"/>
          <w:b/>
          <w:lang w:val="en-US"/>
        </w:rPr>
        <w:t>Delegate</w:t>
      </w:r>
      <w:r w:rsidRPr="00A50916">
        <w:rPr>
          <w:rFonts w:cstheme="minorHAnsi"/>
          <w:lang w:val="en-US"/>
        </w:rPr>
        <w:t>: What is your opinion on steroid</w:t>
      </w:r>
      <w:r w:rsidR="00F910A8">
        <w:rPr>
          <w:rFonts w:cstheme="minorHAnsi"/>
          <w:lang w:val="en-US"/>
        </w:rPr>
        <w:t xml:space="preserve"> </w:t>
      </w:r>
      <w:r w:rsidRPr="00A50916">
        <w:rPr>
          <w:rFonts w:cstheme="minorHAnsi"/>
          <w:lang w:val="en-US"/>
        </w:rPr>
        <w:t>treatment for SSNHL in the COVID era?</w:t>
      </w:r>
    </w:p>
    <w:p w14:paraId="55D58097" w14:textId="77777777" w:rsidR="00A50916" w:rsidRDefault="00F910A8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F910A8">
        <w:rPr>
          <w:rFonts w:cstheme="minorHAnsi"/>
          <w:b/>
          <w:lang w:val="en-US"/>
        </w:rPr>
        <w:t>Simon Lloyd</w:t>
      </w:r>
      <w:r w:rsidR="00A50916" w:rsidRPr="00A50916">
        <w:rPr>
          <w:rFonts w:cstheme="minorHAnsi"/>
          <w:lang w:val="en-US"/>
        </w:rPr>
        <w:t>: High dose oral steroids not currently</w:t>
      </w:r>
      <w:r>
        <w:rPr>
          <w:rFonts w:cstheme="minorHAnsi"/>
          <w:lang w:val="en-US"/>
        </w:rPr>
        <w:t xml:space="preserve"> </w:t>
      </w:r>
      <w:r w:rsidR="00A50916" w:rsidRPr="00A50916">
        <w:rPr>
          <w:rFonts w:cstheme="minorHAnsi"/>
          <w:lang w:val="en-US"/>
        </w:rPr>
        <w:t xml:space="preserve">recommended for SSNHL in </w:t>
      </w:r>
      <w:proofErr w:type="spellStart"/>
      <w:r w:rsidR="00A50916" w:rsidRPr="00A50916">
        <w:rPr>
          <w:rFonts w:cstheme="minorHAnsi"/>
          <w:lang w:val="en-US"/>
        </w:rPr>
        <w:t>Covid</w:t>
      </w:r>
      <w:proofErr w:type="spellEnd"/>
      <w:r w:rsidR="00A50916" w:rsidRPr="00A50916">
        <w:rPr>
          <w:rFonts w:cstheme="minorHAnsi"/>
          <w:lang w:val="en-US"/>
        </w:rPr>
        <w:t xml:space="preserve"> era. IT steroid has less systemic</w:t>
      </w:r>
      <w:r>
        <w:rPr>
          <w:rFonts w:cstheme="minorHAnsi"/>
          <w:lang w:val="en-US"/>
        </w:rPr>
        <w:t xml:space="preserve"> </w:t>
      </w:r>
      <w:r w:rsidR="00A50916" w:rsidRPr="00A50916">
        <w:rPr>
          <w:rFonts w:cstheme="minorHAnsi"/>
          <w:lang w:val="en-US"/>
        </w:rPr>
        <w:t>absorption and is probably preferable. No evidence base though.</w:t>
      </w:r>
      <w:r>
        <w:rPr>
          <w:rFonts w:cstheme="minorHAnsi"/>
          <w:lang w:val="en-US"/>
        </w:rPr>
        <w:t xml:space="preserve"> </w:t>
      </w:r>
      <w:r w:rsidR="00A50916" w:rsidRPr="00A50916">
        <w:rPr>
          <w:rFonts w:cstheme="minorHAnsi"/>
          <w:lang w:val="en-US"/>
        </w:rPr>
        <w:t>Given need for close proximity with patient if undertaking IT</w:t>
      </w:r>
      <w:r>
        <w:rPr>
          <w:rFonts w:cstheme="minorHAnsi"/>
          <w:lang w:val="en-US"/>
        </w:rPr>
        <w:t xml:space="preserve"> </w:t>
      </w:r>
      <w:r w:rsidR="00A50916" w:rsidRPr="00A50916">
        <w:rPr>
          <w:rFonts w:cstheme="minorHAnsi"/>
          <w:lang w:val="en-US"/>
        </w:rPr>
        <w:t>injections, appropriate PPE should be used. Also avoid fenestrated</w:t>
      </w:r>
      <w:r>
        <w:rPr>
          <w:rFonts w:cstheme="minorHAnsi"/>
          <w:lang w:val="en-US"/>
        </w:rPr>
        <w:t xml:space="preserve"> </w:t>
      </w:r>
      <w:r w:rsidR="00A50916" w:rsidRPr="00A50916">
        <w:rPr>
          <w:rFonts w:cstheme="minorHAnsi"/>
          <w:lang w:val="en-US"/>
        </w:rPr>
        <w:t xml:space="preserve">suction to </w:t>
      </w:r>
      <w:proofErr w:type="spellStart"/>
      <w:r w:rsidR="00A50916" w:rsidRPr="00A50916">
        <w:rPr>
          <w:rFonts w:cstheme="minorHAnsi"/>
          <w:lang w:val="en-US"/>
        </w:rPr>
        <w:t>minimise</w:t>
      </w:r>
      <w:proofErr w:type="spellEnd"/>
      <w:r w:rsidR="00A50916" w:rsidRPr="00A50916">
        <w:rPr>
          <w:rFonts w:cstheme="minorHAnsi"/>
          <w:lang w:val="en-US"/>
        </w:rPr>
        <w:t xml:space="preserve"> aerosol.</w:t>
      </w:r>
    </w:p>
    <w:p w14:paraId="7AB2FBD1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</w:p>
    <w:p w14:paraId="3F736E65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i/>
          <w:color w:val="FF0000"/>
          <w:lang w:val="en-US"/>
        </w:rPr>
      </w:pPr>
      <w:r w:rsidRPr="00A50916">
        <w:rPr>
          <w:rFonts w:cstheme="minorHAnsi"/>
          <w:i/>
          <w:color w:val="FF0000"/>
          <w:lang w:val="en-US"/>
        </w:rPr>
        <w:t>Re: SSNHL and IT steroid regimen</w:t>
      </w:r>
    </w:p>
    <w:p w14:paraId="4A5F0111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F910A8">
        <w:rPr>
          <w:rFonts w:cstheme="minorHAnsi"/>
          <w:b/>
          <w:lang w:val="en-US"/>
        </w:rPr>
        <w:t>Delegate</w:t>
      </w:r>
      <w:r w:rsidRPr="00A50916">
        <w:rPr>
          <w:rFonts w:cstheme="minorHAnsi"/>
          <w:lang w:val="en-US"/>
        </w:rPr>
        <w:t>: Re- intratympanic steroid-which</w:t>
      </w:r>
      <w:r w:rsidR="00F910A8">
        <w:rPr>
          <w:rFonts w:cstheme="minorHAnsi"/>
          <w:lang w:val="en-US"/>
        </w:rPr>
        <w:t xml:space="preserve"> </w:t>
      </w:r>
      <w:r w:rsidRPr="00A50916">
        <w:rPr>
          <w:rFonts w:cstheme="minorHAnsi"/>
          <w:lang w:val="en-US"/>
        </w:rPr>
        <w:t>steroid do you give and how much d</w:t>
      </w:r>
      <w:r>
        <w:rPr>
          <w:rFonts w:cstheme="minorHAnsi"/>
          <w:lang w:val="en-US"/>
        </w:rPr>
        <w:t>o</w:t>
      </w:r>
      <w:r w:rsidRPr="00A50916">
        <w:rPr>
          <w:rFonts w:cstheme="minorHAnsi"/>
          <w:lang w:val="en-US"/>
        </w:rPr>
        <w:t xml:space="preserve"> you give?</w:t>
      </w:r>
    </w:p>
    <w:p w14:paraId="39B8C3FD" w14:textId="77777777" w:rsidR="00A50916" w:rsidRPr="00A50916" w:rsidRDefault="00F910A8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F910A8">
        <w:rPr>
          <w:rFonts w:cstheme="minorHAnsi"/>
          <w:b/>
          <w:lang w:val="en-US"/>
        </w:rPr>
        <w:t>Simon Lloyd</w:t>
      </w:r>
      <w:r w:rsidR="00A50916" w:rsidRPr="00A50916">
        <w:rPr>
          <w:rFonts w:cstheme="minorHAnsi"/>
          <w:lang w:val="en-US"/>
        </w:rPr>
        <w:t>: There are two commonly used ones,</w:t>
      </w:r>
      <w:r>
        <w:rPr>
          <w:rFonts w:cstheme="minorHAnsi"/>
          <w:lang w:val="en-US"/>
        </w:rPr>
        <w:t xml:space="preserve"> </w:t>
      </w:r>
      <w:proofErr w:type="spellStart"/>
      <w:r w:rsidR="00A50916" w:rsidRPr="00A50916">
        <w:rPr>
          <w:rFonts w:cstheme="minorHAnsi"/>
          <w:lang w:val="en-US"/>
        </w:rPr>
        <w:t>Solumedrone</w:t>
      </w:r>
      <w:proofErr w:type="spellEnd"/>
      <w:r w:rsidR="00A50916" w:rsidRPr="00A50916">
        <w:rPr>
          <w:rFonts w:cstheme="minorHAnsi"/>
          <w:lang w:val="en-US"/>
        </w:rPr>
        <w:t xml:space="preserve"> and Dexamethasone. </w:t>
      </w:r>
      <w:proofErr w:type="spellStart"/>
      <w:r w:rsidR="00A50916" w:rsidRPr="00A50916">
        <w:rPr>
          <w:rFonts w:cstheme="minorHAnsi"/>
          <w:lang w:val="en-US"/>
        </w:rPr>
        <w:t>Solumedrone</w:t>
      </w:r>
      <w:proofErr w:type="spellEnd"/>
      <w:r w:rsidR="00A50916" w:rsidRPr="00A50916">
        <w:rPr>
          <w:rFonts w:cstheme="minorHAnsi"/>
          <w:lang w:val="en-US"/>
        </w:rPr>
        <w:t xml:space="preserve"> said to have better</w:t>
      </w:r>
      <w:r>
        <w:rPr>
          <w:rFonts w:cstheme="minorHAnsi"/>
          <w:lang w:val="en-US"/>
        </w:rPr>
        <w:t xml:space="preserve"> </w:t>
      </w:r>
      <w:r w:rsidR="00A50916" w:rsidRPr="00A50916">
        <w:rPr>
          <w:rFonts w:cstheme="minorHAnsi"/>
          <w:lang w:val="en-US"/>
        </w:rPr>
        <w:t>absorption but is more painful to inject. In the UK, one problem is</w:t>
      </w:r>
      <w:r>
        <w:rPr>
          <w:rFonts w:cstheme="minorHAnsi"/>
          <w:lang w:val="en-US"/>
        </w:rPr>
        <w:t xml:space="preserve"> </w:t>
      </w:r>
      <w:r w:rsidR="00A50916" w:rsidRPr="00A50916">
        <w:rPr>
          <w:rFonts w:cstheme="minorHAnsi"/>
          <w:lang w:val="en-US"/>
        </w:rPr>
        <w:t xml:space="preserve">that high dose </w:t>
      </w:r>
      <w:proofErr w:type="spellStart"/>
      <w:r w:rsidR="00A50916" w:rsidRPr="00A50916">
        <w:rPr>
          <w:rFonts w:cstheme="minorHAnsi"/>
          <w:lang w:val="en-US"/>
        </w:rPr>
        <w:t>Dex</w:t>
      </w:r>
      <w:proofErr w:type="spellEnd"/>
      <w:r w:rsidR="00A50916" w:rsidRPr="00A50916">
        <w:rPr>
          <w:rFonts w:cstheme="minorHAnsi"/>
          <w:lang w:val="en-US"/>
        </w:rPr>
        <w:t xml:space="preserve"> isn’t available. We only have 3.3mg/ml.</w:t>
      </w:r>
      <w:r>
        <w:rPr>
          <w:rFonts w:cstheme="minorHAnsi"/>
          <w:lang w:val="en-US"/>
        </w:rPr>
        <w:t xml:space="preserve"> </w:t>
      </w:r>
      <w:r w:rsidR="00A50916" w:rsidRPr="00A50916">
        <w:rPr>
          <w:rFonts w:cstheme="minorHAnsi"/>
          <w:lang w:val="en-US"/>
        </w:rPr>
        <w:t xml:space="preserve">Nevertheless, I currently use </w:t>
      </w:r>
      <w:proofErr w:type="spellStart"/>
      <w:proofErr w:type="gramStart"/>
      <w:r w:rsidR="00A50916" w:rsidRPr="00A50916">
        <w:rPr>
          <w:rFonts w:cstheme="minorHAnsi"/>
          <w:lang w:val="en-US"/>
        </w:rPr>
        <w:t>Dex</w:t>
      </w:r>
      <w:proofErr w:type="spellEnd"/>
      <w:proofErr w:type="gramEnd"/>
      <w:r w:rsidR="00A50916" w:rsidRPr="00A50916">
        <w:rPr>
          <w:rFonts w:cstheme="minorHAnsi"/>
          <w:lang w:val="en-US"/>
        </w:rPr>
        <w:t xml:space="preserve"> as some of my patients haven’t</w:t>
      </w:r>
      <w:r>
        <w:rPr>
          <w:rFonts w:cstheme="minorHAnsi"/>
          <w:lang w:val="en-US"/>
        </w:rPr>
        <w:t xml:space="preserve"> </w:t>
      </w:r>
      <w:r w:rsidR="00A50916" w:rsidRPr="00A50916">
        <w:rPr>
          <w:rFonts w:cstheme="minorHAnsi"/>
          <w:lang w:val="en-US"/>
        </w:rPr>
        <w:t xml:space="preserve">tolerated the pain with </w:t>
      </w:r>
      <w:proofErr w:type="spellStart"/>
      <w:r w:rsidR="00A50916" w:rsidRPr="00A50916">
        <w:rPr>
          <w:rFonts w:cstheme="minorHAnsi"/>
          <w:lang w:val="en-US"/>
        </w:rPr>
        <w:t>Solumedrone</w:t>
      </w:r>
      <w:proofErr w:type="spellEnd"/>
      <w:r w:rsidR="00A50916">
        <w:rPr>
          <w:rFonts w:cstheme="minorHAnsi"/>
          <w:lang w:val="en-US"/>
        </w:rPr>
        <w:t>.</w:t>
      </w:r>
    </w:p>
    <w:p w14:paraId="0043A073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F910A8">
        <w:rPr>
          <w:rFonts w:cstheme="minorHAnsi"/>
          <w:b/>
          <w:lang w:val="en-US"/>
        </w:rPr>
        <w:t xml:space="preserve">Simon </w:t>
      </w:r>
      <w:proofErr w:type="gramStart"/>
      <w:r w:rsidRPr="00F910A8">
        <w:rPr>
          <w:rFonts w:cstheme="minorHAnsi"/>
          <w:b/>
          <w:lang w:val="en-US"/>
        </w:rPr>
        <w:t>Lloyd</w:t>
      </w:r>
      <w:r w:rsidRPr="00A50916">
        <w:rPr>
          <w:rFonts w:cstheme="minorHAnsi"/>
          <w:lang w:val="en-US"/>
        </w:rPr>
        <w:t xml:space="preserve"> :</w:t>
      </w:r>
      <w:proofErr w:type="gramEnd"/>
      <w:r w:rsidRPr="00A50916">
        <w:rPr>
          <w:rFonts w:cstheme="minorHAnsi"/>
          <w:lang w:val="en-US"/>
        </w:rPr>
        <w:t xml:space="preserve"> I give 1 injection daily for 3 days</w:t>
      </w:r>
      <w:r w:rsidR="00F910A8">
        <w:rPr>
          <w:rFonts w:cstheme="minorHAnsi"/>
          <w:lang w:val="en-US"/>
        </w:rPr>
        <w:t xml:space="preserve"> </w:t>
      </w:r>
      <w:r w:rsidRPr="00A50916">
        <w:rPr>
          <w:rFonts w:cstheme="minorHAnsi"/>
          <w:lang w:val="en-US"/>
        </w:rPr>
        <w:t>but others use different regimens</w:t>
      </w:r>
    </w:p>
    <w:p w14:paraId="3D6EFF98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F910A8">
        <w:rPr>
          <w:rFonts w:cstheme="minorHAnsi"/>
          <w:b/>
          <w:lang w:val="en-US"/>
        </w:rPr>
        <w:t xml:space="preserve">Simon </w:t>
      </w:r>
      <w:proofErr w:type="gramStart"/>
      <w:r w:rsidRPr="00F910A8">
        <w:rPr>
          <w:rFonts w:cstheme="minorHAnsi"/>
          <w:b/>
          <w:lang w:val="en-US"/>
        </w:rPr>
        <w:t>Freeman</w:t>
      </w:r>
      <w:r w:rsidRPr="00A50916">
        <w:rPr>
          <w:rFonts w:cstheme="minorHAnsi"/>
          <w:lang w:val="en-US"/>
        </w:rPr>
        <w:t xml:space="preserve"> :</w:t>
      </w:r>
      <w:proofErr w:type="gramEnd"/>
      <w:r w:rsidRPr="00A50916">
        <w:rPr>
          <w:rFonts w:cstheme="minorHAnsi"/>
          <w:lang w:val="en-US"/>
        </w:rPr>
        <w:t xml:space="preserve"> Agree, I use </w:t>
      </w:r>
      <w:proofErr w:type="spellStart"/>
      <w:r w:rsidRPr="00A50916">
        <w:rPr>
          <w:rFonts w:cstheme="minorHAnsi"/>
          <w:lang w:val="en-US"/>
        </w:rPr>
        <w:t>Dex</w:t>
      </w:r>
      <w:proofErr w:type="spellEnd"/>
      <w:r w:rsidRPr="00A50916">
        <w:rPr>
          <w:rFonts w:cstheme="minorHAnsi"/>
          <w:lang w:val="en-US"/>
        </w:rPr>
        <w:t xml:space="preserve"> for the same</w:t>
      </w:r>
      <w:r w:rsidR="00F910A8">
        <w:rPr>
          <w:rFonts w:cstheme="minorHAnsi"/>
          <w:lang w:val="en-US"/>
        </w:rPr>
        <w:t xml:space="preserve"> </w:t>
      </w:r>
      <w:r w:rsidRPr="00A50916">
        <w:rPr>
          <w:rFonts w:cstheme="minorHAnsi"/>
          <w:lang w:val="en-US"/>
        </w:rPr>
        <w:t>reasons.</w:t>
      </w:r>
    </w:p>
    <w:p w14:paraId="66503D50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F910A8">
        <w:rPr>
          <w:rFonts w:cstheme="minorHAnsi"/>
          <w:b/>
          <w:lang w:val="en-US"/>
        </w:rPr>
        <w:t xml:space="preserve">Simon </w:t>
      </w:r>
      <w:proofErr w:type="gramStart"/>
      <w:r w:rsidRPr="00F910A8">
        <w:rPr>
          <w:rFonts w:cstheme="minorHAnsi"/>
          <w:b/>
          <w:lang w:val="en-US"/>
        </w:rPr>
        <w:t>Freeman</w:t>
      </w:r>
      <w:r w:rsidRPr="00A50916">
        <w:rPr>
          <w:rFonts w:cstheme="minorHAnsi"/>
          <w:lang w:val="en-US"/>
        </w:rPr>
        <w:t xml:space="preserve"> :</w:t>
      </w:r>
      <w:proofErr w:type="gramEnd"/>
      <w:r w:rsidRPr="00A50916">
        <w:rPr>
          <w:rFonts w:cstheme="minorHAnsi"/>
          <w:lang w:val="en-US"/>
        </w:rPr>
        <w:t xml:space="preserve"> Ideally I would do the same regimen</w:t>
      </w:r>
      <w:r w:rsidR="00F910A8">
        <w:rPr>
          <w:rFonts w:cstheme="minorHAnsi"/>
          <w:lang w:val="en-US"/>
        </w:rPr>
        <w:t xml:space="preserve"> </w:t>
      </w:r>
      <w:r w:rsidRPr="00A50916">
        <w:rPr>
          <w:rFonts w:cstheme="minorHAnsi"/>
          <w:lang w:val="en-US"/>
        </w:rPr>
        <w:t xml:space="preserve">if practical but could wait a few days between injections if </w:t>
      </w:r>
      <w:r w:rsidR="00F910A8">
        <w:rPr>
          <w:rFonts w:cstheme="minorHAnsi"/>
          <w:lang w:val="en-US"/>
        </w:rPr>
        <w:t xml:space="preserve">no one </w:t>
      </w:r>
      <w:r w:rsidRPr="00A50916">
        <w:rPr>
          <w:rFonts w:cstheme="minorHAnsi"/>
          <w:lang w:val="en-US"/>
        </w:rPr>
        <w:t>available</w:t>
      </w:r>
    </w:p>
    <w:p w14:paraId="2F4D1F26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F910A8">
        <w:rPr>
          <w:rFonts w:cstheme="minorHAnsi"/>
          <w:b/>
          <w:lang w:val="en-US"/>
        </w:rPr>
        <w:t xml:space="preserve">Mark </w:t>
      </w:r>
      <w:proofErr w:type="spellStart"/>
      <w:proofErr w:type="gramStart"/>
      <w:r w:rsidRPr="00F910A8">
        <w:rPr>
          <w:rFonts w:cstheme="minorHAnsi"/>
          <w:b/>
          <w:lang w:val="en-US"/>
        </w:rPr>
        <w:t>Wilkie</w:t>
      </w:r>
      <w:proofErr w:type="spellEnd"/>
      <w:r w:rsidRPr="00A50916">
        <w:rPr>
          <w:rFonts w:cstheme="minorHAnsi"/>
          <w:lang w:val="en-US"/>
        </w:rPr>
        <w:t xml:space="preserve"> :</w:t>
      </w:r>
      <w:proofErr w:type="gramEnd"/>
      <w:r w:rsidRPr="00A50916">
        <w:rPr>
          <w:rFonts w:cstheme="minorHAnsi"/>
          <w:lang w:val="en-US"/>
        </w:rPr>
        <w:t xml:space="preserve"> Profs Lloyd and Freeman, in the</w:t>
      </w:r>
      <w:r w:rsidR="00F910A8">
        <w:rPr>
          <w:rFonts w:cstheme="minorHAnsi"/>
          <w:lang w:val="en-US"/>
        </w:rPr>
        <w:t xml:space="preserve"> </w:t>
      </w:r>
      <w:r w:rsidRPr="00A50916">
        <w:rPr>
          <w:rFonts w:cstheme="minorHAnsi"/>
          <w:lang w:val="en-US"/>
        </w:rPr>
        <w:t xml:space="preserve">absence of high dose </w:t>
      </w:r>
      <w:proofErr w:type="spellStart"/>
      <w:r w:rsidRPr="00A50916">
        <w:rPr>
          <w:rFonts w:cstheme="minorHAnsi"/>
          <w:lang w:val="en-US"/>
        </w:rPr>
        <w:t>dex</w:t>
      </w:r>
      <w:proofErr w:type="spellEnd"/>
      <w:r w:rsidRPr="00A50916">
        <w:rPr>
          <w:rFonts w:cstheme="minorHAnsi"/>
          <w:lang w:val="en-US"/>
        </w:rPr>
        <w:t xml:space="preserve"> why not use the </w:t>
      </w:r>
      <w:proofErr w:type="spellStart"/>
      <w:r w:rsidRPr="00A50916">
        <w:rPr>
          <w:rFonts w:cstheme="minorHAnsi"/>
          <w:lang w:val="en-US"/>
        </w:rPr>
        <w:t>methylpred</w:t>
      </w:r>
      <w:proofErr w:type="spellEnd"/>
      <w:r w:rsidRPr="00A50916">
        <w:rPr>
          <w:rFonts w:cstheme="minorHAnsi"/>
          <w:lang w:val="en-US"/>
        </w:rPr>
        <w:t xml:space="preserve"> dose akin to the</w:t>
      </w:r>
      <w:r w:rsidR="00F910A8">
        <w:rPr>
          <w:rFonts w:cstheme="minorHAnsi"/>
          <w:lang w:val="en-US"/>
        </w:rPr>
        <w:t xml:space="preserve"> </w:t>
      </w:r>
      <w:r w:rsidRPr="00A50916">
        <w:rPr>
          <w:rFonts w:cstheme="minorHAnsi"/>
          <w:lang w:val="en-US"/>
        </w:rPr>
        <w:t>dose for Meniere’s extrapolating from the London group Lancet study?</w:t>
      </w:r>
    </w:p>
    <w:p w14:paraId="3CB0BCA9" w14:textId="77777777" w:rsid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F910A8">
        <w:rPr>
          <w:rFonts w:cstheme="minorHAnsi"/>
          <w:b/>
          <w:lang w:val="en-US"/>
        </w:rPr>
        <w:t xml:space="preserve">Simon </w:t>
      </w:r>
      <w:proofErr w:type="gramStart"/>
      <w:r w:rsidRPr="00F910A8">
        <w:rPr>
          <w:rFonts w:cstheme="minorHAnsi"/>
          <w:b/>
          <w:lang w:val="en-US"/>
        </w:rPr>
        <w:t>Freeman</w:t>
      </w:r>
      <w:r w:rsidRPr="00A50916">
        <w:rPr>
          <w:rFonts w:cstheme="minorHAnsi"/>
          <w:lang w:val="en-US"/>
        </w:rPr>
        <w:t xml:space="preserve"> :</w:t>
      </w:r>
      <w:proofErr w:type="gramEnd"/>
      <w:r w:rsidRPr="00A50916">
        <w:rPr>
          <w:rFonts w:cstheme="minorHAnsi"/>
          <w:lang w:val="en-US"/>
        </w:rPr>
        <w:t xml:space="preserve"> I won't use </w:t>
      </w:r>
      <w:proofErr w:type="spellStart"/>
      <w:r w:rsidRPr="00A50916">
        <w:rPr>
          <w:rFonts w:cstheme="minorHAnsi"/>
          <w:lang w:val="en-US"/>
        </w:rPr>
        <w:t>methylpred</w:t>
      </w:r>
      <w:proofErr w:type="spellEnd"/>
      <w:r w:rsidRPr="00A50916">
        <w:rPr>
          <w:rFonts w:cstheme="minorHAnsi"/>
          <w:lang w:val="en-US"/>
        </w:rPr>
        <w:t xml:space="preserve"> since I had a</w:t>
      </w:r>
      <w:r w:rsidR="00F910A8">
        <w:rPr>
          <w:rFonts w:cstheme="minorHAnsi"/>
          <w:lang w:val="en-US"/>
        </w:rPr>
        <w:t xml:space="preserve"> </w:t>
      </w:r>
      <w:proofErr w:type="spellStart"/>
      <w:r w:rsidRPr="00A50916">
        <w:rPr>
          <w:rFonts w:cstheme="minorHAnsi"/>
          <w:lang w:val="en-US"/>
        </w:rPr>
        <w:t>pt</w:t>
      </w:r>
      <w:proofErr w:type="spellEnd"/>
      <w:r w:rsidRPr="00A50916">
        <w:rPr>
          <w:rFonts w:cstheme="minorHAnsi"/>
          <w:lang w:val="en-US"/>
        </w:rPr>
        <w:t xml:space="preserve"> screaming in pain afterwards!!</w:t>
      </w:r>
    </w:p>
    <w:p w14:paraId="634280A6" w14:textId="77777777" w:rsidR="00F910A8" w:rsidRPr="00A50916" w:rsidRDefault="00F910A8" w:rsidP="00F910A8">
      <w:pPr>
        <w:autoSpaceDE w:val="0"/>
        <w:autoSpaceDN w:val="0"/>
        <w:adjustRightInd w:val="0"/>
        <w:rPr>
          <w:rFonts w:cstheme="minorHAnsi"/>
          <w:lang w:val="en-US"/>
        </w:rPr>
      </w:pPr>
      <w:r w:rsidRPr="00F910A8">
        <w:rPr>
          <w:rFonts w:cstheme="minorHAnsi"/>
          <w:b/>
          <w:lang w:val="en-US"/>
        </w:rPr>
        <w:t xml:space="preserve">Simon </w:t>
      </w:r>
      <w:proofErr w:type="gramStart"/>
      <w:r w:rsidRPr="00F910A8">
        <w:rPr>
          <w:rFonts w:cstheme="minorHAnsi"/>
          <w:b/>
          <w:lang w:val="en-US"/>
        </w:rPr>
        <w:t>Freeman</w:t>
      </w:r>
      <w:r w:rsidRPr="00A50916">
        <w:rPr>
          <w:rFonts w:cstheme="minorHAnsi"/>
          <w:lang w:val="en-US"/>
        </w:rPr>
        <w:t xml:space="preserve"> :</w:t>
      </w:r>
      <w:proofErr w:type="gramEnd"/>
      <w:r w:rsidRPr="00A50916">
        <w:rPr>
          <w:rFonts w:cstheme="minorHAnsi"/>
          <w:lang w:val="en-US"/>
        </w:rPr>
        <w:t xml:space="preserve"> I would use IT </w:t>
      </w:r>
      <w:proofErr w:type="spellStart"/>
      <w:r w:rsidRPr="00A50916">
        <w:rPr>
          <w:rFonts w:cstheme="minorHAnsi"/>
          <w:lang w:val="en-US"/>
        </w:rPr>
        <w:t>dex</w:t>
      </w:r>
      <w:proofErr w:type="spellEnd"/>
      <w:r w:rsidRPr="00A50916">
        <w:rPr>
          <w:rFonts w:cstheme="minorHAnsi"/>
          <w:lang w:val="en-US"/>
        </w:rPr>
        <w:t xml:space="preserve"> up to 6 weeks</w:t>
      </w:r>
      <w:r>
        <w:rPr>
          <w:rFonts w:cstheme="minorHAnsi"/>
          <w:lang w:val="en-US"/>
        </w:rPr>
        <w:t xml:space="preserve"> </w:t>
      </w:r>
      <w:r w:rsidRPr="00A50916">
        <w:rPr>
          <w:rFonts w:cstheme="minorHAnsi"/>
          <w:lang w:val="en-US"/>
        </w:rPr>
        <w:t>after the initial SSNHL.</w:t>
      </w:r>
    </w:p>
    <w:p w14:paraId="094E57AB" w14:textId="77777777" w:rsidR="00F910A8" w:rsidRPr="00A50916" w:rsidRDefault="00F910A8" w:rsidP="00F910A8">
      <w:pPr>
        <w:autoSpaceDE w:val="0"/>
        <w:autoSpaceDN w:val="0"/>
        <w:adjustRightInd w:val="0"/>
        <w:rPr>
          <w:rFonts w:cstheme="minorHAnsi"/>
          <w:lang w:val="en-US"/>
        </w:rPr>
      </w:pPr>
      <w:r w:rsidRPr="00F910A8">
        <w:rPr>
          <w:rFonts w:cstheme="minorHAnsi"/>
          <w:b/>
          <w:lang w:val="en-US"/>
        </w:rPr>
        <w:t>Delegate</w:t>
      </w:r>
      <w:r>
        <w:rPr>
          <w:rFonts w:cstheme="minorHAnsi"/>
          <w:lang w:val="en-US"/>
        </w:rPr>
        <w:t xml:space="preserve">: </w:t>
      </w:r>
      <w:r w:rsidRPr="00A50916">
        <w:rPr>
          <w:rFonts w:cstheme="minorHAnsi"/>
          <w:lang w:val="en-US"/>
        </w:rPr>
        <w:t>Weekly single doses for minimum 3</w:t>
      </w:r>
      <w:r>
        <w:rPr>
          <w:rFonts w:cstheme="minorHAnsi"/>
          <w:lang w:val="en-US"/>
        </w:rPr>
        <w:t xml:space="preserve"> </w:t>
      </w:r>
      <w:r w:rsidRPr="00A50916">
        <w:rPr>
          <w:rFonts w:cstheme="minorHAnsi"/>
          <w:lang w:val="en-US"/>
        </w:rPr>
        <w:t>weeks with weekly audios</w:t>
      </w:r>
      <w:r>
        <w:rPr>
          <w:rFonts w:cstheme="minorHAnsi"/>
          <w:lang w:val="en-US"/>
        </w:rPr>
        <w:t xml:space="preserve"> </w:t>
      </w:r>
      <w:proofErr w:type="gramStart"/>
      <w:r w:rsidRPr="00A50916">
        <w:rPr>
          <w:rFonts w:cstheme="minorHAnsi"/>
          <w:lang w:val="en-US"/>
        </w:rPr>
        <w:t>In</w:t>
      </w:r>
      <w:proofErr w:type="gramEnd"/>
      <w:r w:rsidRPr="00A50916">
        <w:rPr>
          <w:rFonts w:cstheme="minorHAnsi"/>
          <w:lang w:val="en-US"/>
        </w:rPr>
        <w:t xml:space="preserve"> our </w:t>
      </w:r>
      <w:proofErr w:type="spellStart"/>
      <w:r w:rsidRPr="00A50916">
        <w:rPr>
          <w:rFonts w:cstheme="minorHAnsi"/>
          <w:lang w:val="en-US"/>
        </w:rPr>
        <w:t>centre</w:t>
      </w:r>
      <w:proofErr w:type="spellEnd"/>
      <w:r w:rsidRPr="00A50916">
        <w:rPr>
          <w:rFonts w:cstheme="minorHAnsi"/>
          <w:lang w:val="en-US"/>
        </w:rPr>
        <w:t xml:space="preserve"> </w:t>
      </w:r>
      <w:proofErr w:type="spellStart"/>
      <w:r w:rsidRPr="00A50916">
        <w:rPr>
          <w:rFonts w:cstheme="minorHAnsi"/>
          <w:lang w:val="en-US"/>
        </w:rPr>
        <w:t>Dex</w:t>
      </w:r>
      <w:proofErr w:type="spellEnd"/>
      <w:r w:rsidRPr="00A50916">
        <w:rPr>
          <w:rFonts w:cstheme="minorHAnsi"/>
          <w:lang w:val="en-US"/>
        </w:rPr>
        <w:t xml:space="preserve"> comes in 6.6mg</w:t>
      </w:r>
      <w:r>
        <w:rPr>
          <w:rFonts w:cstheme="minorHAnsi"/>
          <w:lang w:val="en-US"/>
        </w:rPr>
        <w:t xml:space="preserve"> </w:t>
      </w:r>
      <w:r w:rsidRPr="00A50916">
        <w:rPr>
          <w:rFonts w:cstheme="minorHAnsi"/>
          <w:lang w:val="en-US"/>
        </w:rPr>
        <w:t>vials. That's what I use as a single dose</w:t>
      </w:r>
    </w:p>
    <w:p w14:paraId="1D85FC29" w14:textId="77777777" w:rsidR="00F910A8" w:rsidRPr="00A50916" w:rsidRDefault="00F910A8" w:rsidP="00F910A8">
      <w:pPr>
        <w:autoSpaceDE w:val="0"/>
        <w:autoSpaceDN w:val="0"/>
        <w:adjustRightInd w:val="0"/>
        <w:rPr>
          <w:rFonts w:cstheme="minorHAnsi"/>
          <w:lang w:val="en-US"/>
        </w:rPr>
      </w:pPr>
      <w:r w:rsidRPr="00F910A8">
        <w:rPr>
          <w:rFonts w:cstheme="minorHAnsi"/>
          <w:b/>
          <w:lang w:val="en-US"/>
        </w:rPr>
        <w:t xml:space="preserve">Simon </w:t>
      </w:r>
      <w:proofErr w:type="gramStart"/>
      <w:r w:rsidRPr="00F910A8">
        <w:rPr>
          <w:rFonts w:cstheme="minorHAnsi"/>
          <w:b/>
          <w:lang w:val="en-US"/>
        </w:rPr>
        <w:t>Lloyd</w:t>
      </w:r>
      <w:r w:rsidRPr="00A50916">
        <w:rPr>
          <w:rFonts w:cstheme="minorHAnsi"/>
          <w:lang w:val="en-US"/>
        </w:rPr>
        <w:t xml:space="preserve"> :</w:t>
      </w:r>
      <w:proofErr w:type="gramEnd"/>
      <w:r w:rsidRPr="00A50916">
        <w:rPr>
          <w:rFonts w:cstheme="minorHAnsi"/>
          <w:lang w:val="en-US"/>
        </w:rPr>
        <w:t xml:space="preserve"> Each vial is 2mls though</w:t>
      </w:r>
    </w:p>
    <w:p w14:paraId="38277DD9" w14:textId="77777777" w:rsidR="00F910A8" w:rsidRPr="00A50916" w:rsidRDefault="00F910A8" w:rsidP="00F910A8">
      <w:pPr>
        <w:autoSpaceDE w:val="0"/>
        <w:autoSpaceDN w:val="0"/>
        <w:adjustRightInd w:val="0"/>
        <w:rPr>
          <w:rFonts w:cstheme="minorHAnsi"/>
          <w:lang w:val="en-US"/>
        </w:rPr>
      </w:pPr>
      <w:r w:rsidRPr="00F910A8">
        <w:rPr>
          <w:rFonts w:cstheme="minorHAnsi"/>
          <w:b/>
          <w:lang w:val="en-US"/>
        </w:rPr>
        <w:t xml:space="preserve">Simon </w:t>
      </w:r>
      <w:proofErr w:type="gramStart"/>
      <w:r w:rsidRPr="00F910A8">
        <w:rPr>
          <w:rFonts w:cstheme="minorHAnsi"/>
          <w:b/>
          <w:lang w:val="en-US"/>
        </w:rPr>
        <w:t>Lloyd</w:t>
      </w:r>
      <w:r w:rsidRPr="00A50916">
        <w:rPr>
          <w:rFonts w:cstheme="minorHAnsi"/>
          <w:lang w:val="en-US"/>
        </w:rPr>
        <w:t xml:space="preserve"> :</w:t>
      </w:r>
      <w:proofErr w:type="gramEnd"/>
      <w:r w:rsidRPr="00A50916">
        <w:rPr>
          <w:rFonts w:cstheme="minorHAnsi"/>
          <w:lang w:val="en-US"/>
        </w:rPr>
        <w:t xml:space="preserve"> You can’t normally get more than a ml</w:t>
      </w:r>
      <w:r>
        <w:rPr>
          <w:rFonts w:cstheme="minorHAnsi"/>
          <w:lang w:val="en-US"/>
        </w:rPr>
        <w:t xml:space="preserve"> </w:t>
      </w:r>
      <w:r w:rsidRPr="00A50916">
        <w:rPr>
          <w:rFonts w:cstheme="minorHAnsi"/>
          <w:lang w:val="en-US"/>
        </w:rPr>
        <w:t>in</w:t>
      </w:r>
    </w:p>
    <w:p w14:paraId="5E13B636" w14:textId="77777777" w:rsidR="00F910A8" w:rsidRDefault="00F910A8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proofErr w:type="gramStart"/>
      <w:r w:rsidRPr="00F910A8">
        <w:rPr>
          <w:rFonts w:cstheme="minorHAnsi"/>
          <w:b/>
          <w:lang w:val="en-US"/>
        </w:rPr>
        <w:t>Delegate</w:t>
      </w:r>
      <w:r w:rsidRPr="00A50916">
        <w:rPr>
          <w:rFonts w:cstheme="minorHAnsi"/>
          <w:lang w:val="en-US"/>
        </w:rPr>
        <w:t xml:space="preserve"> :</w:t>
      </w:r>
      <w:proofErr w:type="gramEnd"/>
      <w:r w:rsidRPr="00A50916">
        <w:rPr>
          <w:rFonts w:cstheme="minorHAnsi"/>
          <w:lang w:val="en-US"/>
        </w:rPr>
        <w:t xml:space="preserve"> Agree...</w:t>
      </w:r>
    </w:p>
    <w:p w14:paraId="3542214A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i/>
          <w:color w:val="FF0000"/>
          <w:lang w:val="en-US"/>
        </w:rPr>
      </w:pPr>
    </w:p>
    <w:p w14:paraId="4503EE65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i/>
          <w:color w:val="FF0000"/>
          <w:lang w:val="en-US"/>
        </w:rPr>
      </w:pPr>
      <w:r w:rsidRPr="00A50916">
        <w:rPr>
          <w:rFonts w:cstheme="minorHAnsi"/>
          <w:i/>
          <w:color w:val="FF0000"/>
          <w:lang w:val="en-US"/>
        </w:rPr>
        <w:t>Re: Repeat hearing test after IT steroids</w:t>
      </w:r>
    </w:p>
    <w:p w14:paraId="42DD82B7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proofErr w:type="gramStart"/>
      <w:r w:rsidRPr="00F910A8">
        <w:rPr>
          <w:rFonts w:cstheme="minorHAnsi"/>
          <w:b/>
          <w:lang w:val="en-US"/>
        </w:rPr>
        <w:t>Delegate</w:t>
      </w:r>
      <w:r w:rsidRPr="00A50916">
        <w:rPr>
          <w:rFonts w:cstheme="minorHAnsi"/>
          <w:lang w:val="en-US"/>
        </w:rPr>
        <w:t xml:space="preserve"> :</w:t>
      </w:r>
      <w:proofErr w:type="gramEnd"/>
      <w:r w:rsidRPr="00A50916">
        <w:rPr>
          <w:rFonts w:cstheme="minorHAnsi"/>
          <w:lang w:val="en-US"/>
        </w:rPr>
        <w:t xml:space="preserve"> </w:t>
      </w:r>
      <w:proofErr w:type="spellStart"/>
      <w:r w:rsidRPr="00A50916">
        <w:rPr>
          <w:rFonts w:cstheme="minorHAnsi"/>
          <w:lang w:val="en-US"/>
        </w:rPr>
        <w:t>Mr</w:t>
      </w:r>
      <w:proofErr w:type="spellEnd"/>
      <w:r w:rsidRPr="00A50916">
        <w:rPr>
          <w:rFonts w:cstheme="minorHAnsi"/>
          <w:lang w:val="en-US"/>
        </w:rPr>
        <w:t xml:space="preserve"> Freeman, after 3 doses, when will</w:t>
      </w:r>
      <w:r w:rsidR="00F910A8">
        <w:rPr>
          <w:rFonts w:cstheme="minorHAnsi"/>
          <w:lang w:val="en-US"/>
        </w:rPr>
        <w:t xml:space="preserve"> </w:t>
      </w:r>
      <w:r w:rsidRPr="00A50916">
        <w:rPr>
          <w:rFonts w:cstheme="minorHAnsi"/>
          <w:lang w:val="en-US"/>
        </w:rPr>
        <w:t>you repeat the hearing test?</w:t>
      </w:r>
    </w:p>
    <w:p w14:paraId="46EC8125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F910A8">
        <w:rPr>
          <w:rFonts w:cstheme="minorHAnsi"/>
          <w:b/>
          <w:lang w:val="en-US"/>
        </w:rPr>
        <w:lastRenderedPageBreak/>
        <w:t xml:space="preserve">Simon </w:t>
      </w:r>
      <w:proofErr w:type="gramStart"/>
      <w:r w:rsidRPr="00F910A8">
        <w:rPr>
          <w:rFonts w:cstheme="minorHAnsi"/>
          <w:b/>
          <w:lang w:val="en-US"/>
        </w:rPr>
        <w:t>Lloyd :</w:t>
      </w:r>
      <w:proofErr w:type="gramEnd"/>
      <w:r w:rsidRPr="00A50916">
        <w:rPr>
          <w:rFonts w:cstheme="minorHAnsi"/>
          <w:lang w:val="en-US"/>
        </w:rPr>
        <w:t xml:space="preserve"> ENTUK have published guidance on SSNHL</w:t>
      </w:r>
      <w:r w:rsidR="00F910A8">
        <w:rPr>
          <w:rFonts w:cstheme="minorHAnsi"/>
          <w:lang w:val="en-US"/>
        </w:rPr>
        <w:t xml:space="preserve"> </w:t>
      </w:r>
      <w:r w:rsidRPr="00A50916">
        <w:rPr>
          <w:rFonts w:cstheme="minorHAnsi"/>
          <w:lang w:val="en-US"/>
        </w:rPr>
        <w:t>although it does not specify a timescale. I use 6 weeks but tell</w:t>
      </w:r>
      <w:r w:rsidR="00F910A8">
        <w:rPr>
          <w:rFonts w:cstheme="minorHAnsi"/>
          <w:lang w:val="en-US"/>
        </w:rPr>
        <w:t xml:space="preserve"> </w:t>
      </w:r>
      <w:r w:rsidRPr="00A50916">
        <w:rPr>
          <w:rFonts w:cstheme="minorHAnsi"/>
          <w:lang w:val="en-US"/>
        </w:rPr>
        <w:t>them it is very unlikely to work after 2 weeks. I’ve sent a link to</w:t>
      </w:r>
      <w:r w:rsidR="00F910A8">
        <w:rPr>
          <w:rFonts w:cstheme="minorHAnsi"/>
          <w:lang w:val="en-US"/>
        </w:rPr>
        <w:t xml:space="preserve"> </w:t>
      </w:r>
      <w:proofErr w:type="spellStart"/>
      <w:r w:rsidRPr="00A50916">
        <w:rPr>
          <w:rFonts w:cstheme="minorHAnsi"/>
          <w:lang w:val="en-US"/>
        </w:rPr>
        <w:t>Schom</w:t>
      </w:r>
      <w:proofErr w:type="spellEnd"/>
      <w:r w:rsidRPr="00A50916">
        <w:rPr>
          <w:rFonts w:cstheme="minorHAnsi"/>
          <w:lang w:val="en-US"/>
        </w:rPr>
        <w:t xml:space="preserve"> so hopefully he can forward to the group</w:t>
      </w:r>
      <w:r w:rsidR="00F910A8">
        <w:rPr>
          <w:rFonts w:cstheme="minorHAnsi"/>
          <w:lang w:val="en-US"/>
        </w:rPr>
        <w:t>.</w:t>
      </w:r>
    </w:p>
    <w:p w14:paraId="7A233A09" w14:textId="77777777" w:rsidR="00A50916" w:rsidRPr="00A50916" w:rsidRDefault="00F910A8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F910A8">
        <w:rPr>
          <w:rFonts w:cstheme="minorHAnsi"/>
          <w:b/>
          <w:lang w:val="en-US"/>
        </w:rPr>
        <w:t>Simon Freeman</w:t>
      </w:r>
      <w:r w:rsidR="00A50916" w:rsidRPr="00F910A8">
        <w:rPr>
          <w:rFonts w:cstheme="minorHAnsi"/>
          <w:b/>
          <w:lang w:val="en-US"/>
        </w:rPr>
        <w:t>:</w:t>
      </w:r>
      <w:r w:rsidR="00A50916" w:rsidRPr="00A50916">
        <w:rPr>
          <w:rFonts w:cstheme="minorHAnsi"/>
          <w:lang w:val="en-US"/>
        </w:rPr>
        <w:t xml:space="preserve"> At about 1 week.</w:t>
      </w:r>
    </w:p>
    <w:p w14:paraId="3476640E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</w:p>
    <w:p w14:paraId="3CE93F6F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i/>
          <w:lang w:val="en-US"/>
        </w:rPr>
      </w:pPr>
      <w:r w:rsidRPr="00A50916">
        <w:rPr>
          <w:rFonts w:cstheme="minorHAnsi"/>
          <w:i/>
          <w:color w:val="FF0000"/>
          <w:lang w:val="en-US"/>
        </w:rPr>
        <w:t>Re: Investigations for SSNHL</w:t>
      </w:r>
    </w:p>
    <w:p w14:paraId="5B3350B3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 xml:space="preserve">Simon </w:t>
      </w:r>
      <w:proofErr w:type="gramStart"/>
      <w:r w:rsidRPr="00A50916">
        <w:rPr>
          <w:rFonts w:cstheme="minorHAnsi"/>
          <w:lang w:val="en-US"/>
        </w:rPr>
        <w:t>Freeman :</w:t>
      </w:r>
      <w:proofErr w:type="gramEnd"/>
      <w:r w:rsidRPr="00A50916">
        <w:rPr>
          <w:rFonts w:cstheme="minorHAnsi"/>
          <w:lang w:val="en-US"/>
        </w:rPr>
        <w:t xml:space="preserve"> MRI and syphilis testing. </w:t>
      </w:r>
      <w:proofErr w:type="gramStart"/>
      <w:r w:rsidRPr="00A50916">
        <w:rPr>
          <w:rFonts w:cstheme="minorHAnsi"/>
          <w:lang w:val="en-US"/>
        </w:rPr>
        <w:t>Basic</w:t>
      </w:r>
      <w:r w:rsidR="00F910A8">
        <w:rPr>
          <w:rFonts w:cstheme="minorHAnsi"/>
          <w:lang w:val="en-US"/>
        </w:rPr>
        <w:t xml:space="preserve"> </w:t>
      </w:r>
      <w:r w:rsidRPr="00A50916">
        <w:rPr>
          <w:rFonts w:cstheme="minorHAnsi"/>
          <w:lang w:val="en-US"/>
        </w:rPr>
        <w:t>blood tests such as FBC and U+E.</w:t>
      </w:r>
      <w:proofErr w:type="gramEnd"/>
    </w:p>
    <w:p w14:paraId="5AABD8E3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Delegate</w:t>
      </w:r>
      <w:r w:rsidRPr="00A50916">
        <w:rPr>
          <w:rFonts w:cstheme="minorHAnsi"/>
          <w:lang w:val="en-US"/>
        </w:rPr>
        <w:t xml:space="preserve"> :</w:t>
      </w:r>
      <w:proofErr w:type="gramEnd"/>
      <w:r w:rsidRPr="00A50916">
        <w:rPr>
          <w:rFonts w:cstheme="minorHAnsi"/>
          <w:lang w:val="en-US"/>
        </w:rPr>
        <w:t xml:space="preserve"> Does anyone test for thrombophilia/</w:t>
      </w:r>
      <w:proofErr w:type="spellStart"/>
      <w:r w:rsidRPr="00A50916">
        <w:rPr>
          <w:rFonts w:cstheme="minorHAnsi"/>
          <w:lang w:val="en-US"/>
        </w:rPr>
        <w:t>prothrombotic</w:t>
      </w:r>
      <w:proofErr w:type="spellEnd"/>
      <w:r w:rsidR="00F910A8">
        <w:rPr>
          <w:rFonts w:cstheme="minorHAnsi"/>
          <w:lang w:val="en-US"/>
        </w:rPr>
        <w:t xml:space="preserve"> </w:t>
      </w:r>
      <w:r w:rsidRPr="00A50916">
        <w:rPr>
          <w:rFonts w:cstheme="minorHAnsi"/>
          <w:lang w:val="en-US"/>
        </w:rPr>
        <w:t xml:space="preserve">conditions in SSNHL? Some evidence </w:t>
      </w:r>
      <w:proofErr w:type="gramStart"/>
      <w:r w:rsidRPr="00A50916">
        <w:rPr>
          <w:rFonts w:cstheme="minorHAnsi"/>
          <w:lang w:val="en-US"/>
        </w:rPr>
        <w:t>for ?</w:t>
      </w:r>
      <w:proofErr w:type="spellStart"/>
      <w:r w:rsidRPr="00A50916">
        <w:rPr>
          <w:rFonts w:cstheme="minorHAnsi"/>
          <w:lang w:val="en-US"/>
        </w:rPr>
        <w:t>microembolic</w:t>
      </w:r>
      <w:proofErr w:type="spellEnd"/>
      <w:proofErr w:type="gramEnd"/>
      <w:r w:rsidR="00F910A8">
        <w:rPr>
          <w:rFonts w:cstheme="minorHAnsi"/>
          <w:lang w:val="en-US"/>
        </w:rPr>
        <w:t xml:space="preserve"> </w:t>
      </w:r>
      <w:r w:rsidRPr="00A50916">
        <w:rPr>
          <w:rFonts w:cstheme="minorHAnsi"/>
          <w:lang w:val="en-US"/>
        </w:rPr>
        <w:t xml:space="preserve">events as an </w:t>
      </w:r>
      <w:proofErr w:type="spellStart"/>
      <w:r w:rsidRPr="00A50916">
        <w:rPr>
          <w:rFonts w:cstheme="minorHAnsi"/>
          <w:lang w:val="en-US"/>
        </w:rPr>
        <w:t>aetiology</w:t>
      </w:r>
      <w:proofErr w:type="spellEnd"/>
      <w:r w:rsidRPr="00A50916">
        <w:rPr>
          <w:rFonts w:cstheme="minorHAnsi"/>
          <w:lang w:val="en-US"/>
        </w:rPr>
        <w:t>...</w:t>
      </w:r>
    </w:p>
    <w:p w14:paraId="0DAC71F5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 xml:space="preserve">Simon </w:t>
      </w:r>
      <w:proofErr w:type="gramStart"/>
      <w:r w:rsidRPr="00A50916">
        <w:rPr>
          <w:rFonts w:cstheme="minorHAnsi"/>
          <w:lang w:val="en-US"/>
        </w:rPr>
        <w:t>Freeman :</w:t>
      </w:r>
      <w:proofErr w:type="gramEnd"/>
      <w:r w:rsidRPr="00A50916">
        <w:rPr>
          <w:rFonts w:cstheme="minorHAnsi"/>
          <w:lang w:val="en-US"/>
        </w:rPr>
        <w:t xml:space="preserve"> No to thrombophilia. I did my MPhil</w:t>
      </w:r>
      <w:r w:rsidR="00F910A8">
        <w:rPr>
          <w:rFonts w:cstheme="minorHAnsi"/>
          <w:lang w:val="en-US"/>
        </w:rPr>
        <w:t xml:space="preserve"> </w:t>
      </w:r>
      <w:r w:rsidRPr="00A50916">
        <w:rPr>
          <w:rFonts w:cstheme="minorHAnsi"/>
          <w:lang w:val="en-US"/>
        </w:rPr>
        <w:t>on this and the evidence was weak and we did not find an</w:t>
      </w:r>
      <w:r w:rsidR="00F910A8">
        <w:rPr>
          <w:rFonts w:cstheme="minorHAnsi"/>
          <w:lang w:val="en-US"/>
        </w:rPr>
        <w:t xml:space="preserve"> </w:t>
      </w:r>
      <w:r w:rsidRPr="00A50916">
        <w:rPr>
          <w:rFonts w:cstheme="minorHAnsi"/>
          <w:lang w:val="en-US"/>
        </w:rPr>
        <w:t>association.</w:t>
      </w:r>
    </w:p>
    <w:p w14:paraId="2B9C704A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proofErr w:type="spellStart"/>
      <w:r w:rsidRPr="00A50916">
        <w:rPr>
          <w:rFonts w:cstheme="minorHAnsi"/>
          <w:lang w:val="en-US"/>
        </w:rPr>
        <w:t>Anand</w:t>
      </w:r>
      <w:proofErr w:type="spellEnd"/>
      <w:r w:rsidRPr="00A50916">
        <w:rPr>
          <w:rFonts w:cstheme="minorHAnsi"/>
          <w:lang w:val="en-US"/>
        </w:rPr>
        <w:t xml:space="preserve"> </w:t>
      </w:r>
      <w:proofErr w:type="spellStart"/>
      <w:proofErr w:type="gramStart"/>
      <w:r w:rsidRPr="00A50916">
        <w:rPr>
          <w:rFonts w:cstheme="minorHAnsi"/>
          <w:lang w:val="en-US"/>
        </w:rPr>
        <w:t>Kasbekar</w:t>
      </w:r>
      <w:proofErr w:type="spellEnd"/>
      <w:r w:rsidRPr="00A50916">
        <w:rPr>
          <w:rFonts w:cstheme="minorHAnsi"/>
          <w:lang w:val="en-US"/>
        </w:rPr>
        <w:t xml:space="preserve"> :</w:t>
      </w:r>
      <w:proofErr w:type="gramEnd"/>
      <w:r w:rsidRPr="00A5091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W</w:t>
      </w:r>
      <w:r w:rsidRPr="00A50916">
        <w:rPr>
          <w:rFonts w:cstheme="minorHAnsi"/>
          <w:lang w:val="en-US"/>
        </w:rPr>
        <w:t>e are doing work on this in</w:t>
      </w:r>
      <w:r w:rsidR="00F910A8">
        <w:rPr>
          <w:rFonts w:cstheme="minorHAnsi"/>
          <w:lang w:val="en-US"/>
        </w:rPr>
        <w:t xml:space="preserve"> </w:t>
      </w:r>
      <w:r w:rsidRPr="00A50916">
        <w:rPr>
          <w:rFonts w:cstheme="minorHAnsi"/>
          <w:lang w:val="en-US"/>
        </w:rPr>
        <w:t xml:space="preserve">Nottingham to pick up </w:t>
      </w:r>
      <w:proofErr w:type="spellStart"/>
      <w:r w:rsidRPr="00A50916">
        <w:rPr>
          <w:rFonts w:cstheme="minorHAnsi"/>
          <w:lang w:val="en-US"/>
        </w:rPr>
        <w:t>microembli</w:t>
      </w:r>
      <w:proofErr w:type="spellEnd"/>
      <w:r w:rsidRPr="00A50916">
        <w:rPr>
          <w:rFonts w:cstheme="minorHAnsi"/>
          <w:lang w:val="en-US"/>
        </w:rPr>
        <w:t xml:space="preserve"> as a LOT of these patients have</w:t>
      </w:r>
      <w:r w:rsidR="00F910A8">
        <w:rPr>
          <w:rFonts w:cstheme="minorHAnsi"/>
          <w:lang w:val="en-US"/>
        </w:rPr>
        <w:t xml:space="preserve"> </w:t>
      </w:r>
      <w:r w:rsidRPr="00A50916">
        <w:rPr>
          <w:rFonts w:cstheme="minorHAnsi"/>
          <w:lang w:val="en-US"/>
        </w:rPr>
        <w:t>SSNHL due to this. The stroke guy</w:t>
      </w:r>
      <w:r>
        <w:rPr>
          <w:rFonts w:cstheme="minorHAnsi"/>
          <w:lang w:val="en-US"/>
        </w:rPr>
        <w:t>s</w:t>
      </w:r>
      <w:r w:rsidRPr="00A50916">
        <w:rPr>
          <w:rFonts w:cstheme="minorHAnsi"/>
          <w:lang w:val="en-US"/>
        </w:rPr>
        <w:t xml:space="preserve"> are aware of this as they miss</w:t>
      </w:r>
    </w:p>
    <w:p w14:paraId="2B8C87C6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>strokes also in small embolic events. If we can</w:t>
      </w:r>
      <w:r>
        <w:rPr>
          <w:rFonts w:cstheme="minorHAnsi"/>
          <w:lang w:val="en-US"/>
        </w:rPr>
        <w:t>’</w:t>
      </w:r>
      <w:r w:rsidRPr="00A50916">
        <w:rPr>
          <w:rFonts w:cstheme="minorHAnsi"/>
          <w:lang w:val="en-US"/>
        </w:rPr>
        <w:t>t prove it with an</w:t>
      </w:r>
      <w:r w:rsidR="00F910A8">
        <w:rPr>
          <w:rFonts w:cstheme="minorHAnsi"/>
          <w:lang w:val="en-US"/>
        </w:rPr>
        <w:t xml:space="preserve"> </w:t>
      </w:r>
      <w:r w:rsidRPr="00A50916">
        <w:rPr>
          <w:rFonts w:cstheme="minorHAnsi"/>
          <w:lang w:val="en-US"/>
        </w:rPr>
        <w:t>MRI then we can</w:t>
      </w:r>
      <w:r>
        <w:rPr>
          <w:rFonts w:cstheme="minorHAnsi"/>
          <w:lang w:val="en-US"/>
        </w:rPr>
        <w:t>’</w:t>
      </w:r>
      <w:r w:rsidRPr="00A50916">
        <w:rPr>
          <w:rFonts w:cstheme="minorHAnsi"/>
          <w:lang w:val="en-US"/>
        </w:rPr>
        <w:t>t really put them on the stroke meds. If we can see</w:t>
      </w:r>
      <w:r w:rsidR="00F910A8">
        <w:rPr>
          <w:rFonts w:cstheme="minorHAnsi"/>
          <w:lang w:val="en-US"/>
        </w:rPr>
        <w:t xml:space="preserve"> i</w:t>
      </w:r>
      <w:r w:rsidRPr="00A50916">
        <w:rPr>
          <w:rFonts w:cstheme="minorHAnsi"/>
          <w:lang w:val="en-US"/>
        </w:rPr>
        <w:t xml:space="preserve">t then </w:t>
      </w:r>
      <w:proofErr w:type="spellStart"/>
      <w:r w:rsidRPr="00A50916">
        <w:rPr>
          <w:rFonts w:cstheme="minorHAnsi"/>
          <w:lang w:val="en-US"/>
        </w:rPr>
        <w:t>throbmolysis</w:t>
      </w:r>
      <w:proofErr w:type="spellEnd"/>
      <w:r w:rsidRPr="00A50916">
        <w:rPr>
          <w:rFonts w:cstheme="minorHAnsi"/>
          <w:lang w:val="en-US"/>
        </w:rPr>
        <w:t xml:space="preserve"> may be an option!</w:t>
      </w:r>
    </w:p>
    <w:p w14:paraId="494175F2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proofErr w:type="spellStart"/>
      <w:r w:rsidRPr="00A50916">
        <w:rPr>
          <w:rFonts w:cstheme="minorHAnsi"/>
          <w:lang w:val="en-US"/>
        </w:rPr>
        <w:t>Anand</w:t>
      </w:r>
      <w:proofErr w:type="spellEnd"/>
      <w:r w:rsidRPr="00A50916">
        <w:rPr>
          <w:rFonts w:cstheme="minorHAnsi"/>
          <w:lang w:val="en-US"/>
        </w:rPr>
        <w:t xml:space="preserve"> </w:t>
      </w:r>
      <w:proofErr w:type="spellStart"/>
      <w:proofErr w:type="gramStart"/>
      <w:r w:rsidRPr="00A50916">
        <w:rPr>
          <w:rFonts w:cstheme="minorHAnsi"/>
          <w:lang w:val="en-US"/>
        </w:rPr>
        <w:t>Kasbekar</w:t>
      </w:r>
      <w:proofErr w:type="spellEnd"/>
      <w:r w:rsidRPr="00A50916">
        <w:rPr>
          <w:rFonts w:cstheme="minorHAnsi"/>
          <w:lang w:val="en-US"/>
        </w:rPr>
        <w:t xml:space="preserve"> :</w:t>
      </w:r>
      <w:proofErr w:type="gramEnd"/>
      <w:r w:rsidRPr="00A50916">
        <w:rPr>
          <w:rFonts w:cstheme="minorHAnsi"/>
          <w:lang w:val="en-US"/>
        </w:rPr>
        <w:t xml:space="preserve"> Interesting Simon!</w:t>
      </w:r>
    </w:p>
    <w:p w14:paraId="6F569589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 xml:space="preserve">Simon </w:t>
      </w:r>
      <w:proofErr w:type="gramStart"/>
      <w:r w:rsidRPr="00A50916">
        <w:rPr>
          <w:rFonts w:cstheme="minorHAnsi"/>
          <w:lang w:val="en-US"/>
        </w:rPr>
        <w:t>Freeman :</w:t>
      </w:r>
      <w:proofErr w:type="gramEnd"/>
      <w:r w:rsidRPr="00A50916">
        <w:rPr>
          <w:rFonts w:cstheme="minorHAnsi"/>
          <w:lang w:val="en-US"/>
        </w:rPr>
        <w:t xml:space="preserve"> Anand, I</w:t>
      </w:r>
      <w:r>
        <w:rPr>
          <w:rFonts w:cstheme="minorHAnsi"/>
          <w:lang w:val="en-US"/>
        </w:rPr>
        <w:t>’</w:t>
      </w:r>
      <w:r w:rsidRPr="00A50916">
        <w:rPr>
          <w:rFonts w:cstheme="minorHAnsi"/>
          <w:lang w:val="en-US"/>
        </w:rPr>
        <w:t>m sure there are pts with</w:t>
      </w:r>
      <w:r w:rsidR="00F910A8">
        <w:rPr>
          <w:rFonts w:cstheme="minorHAnsi"/>
          <w:lang w:val="en-US"/>
        </w:rPr>
        <w:t xml:space="preserve"> </w:t>
      </w:r>
      <w:r w:rsidRPr="00A50916">
        <w:rPr>
          <w:rFonts w:cstheme="minorHAnsi"/>
          <w:lang w:val="en-US"/>
        </w:rPr>
        <w:t xml:space="preserve">vascular </w:t>
      </w:r>
      <w:proofErr w:type="spellStart"/>
      <w:r w:rsidRPr="00A50916">
        <w:rPr>
          <w:rFonts w:cstheme="minorHAnsi"/>
          <w:lang w:val="en-US"/>
        </w:rPr>
        <w:t>microembolic</w:t>
      </w:r>
      <w:proofErr w:type="spellEnd"/>
      <w:r w:rsidRPr="00A50916">
        <w:rPr>
          <w:rFonts w:cstheme="minorHAnsi"/>
          <w:lang w:val="en-US"/>
        </w:rPr>
        <w:t xml:space="preserve"> causes but we have no good way of identifying</w:t>
      </w:r>
      <w:r w:rsidR="00F910A8">
        <w:rPr>
          <w:rFonts w:cstheme="minorHAnsi"/>
          <w:lang w:val="en-US"/>
        </w:rPr>
        <w:t xml:space="preserve"> </w:t>
      </w:r>
      <w:r w:rsidRPr="00A50916">
        <w:rPr>
          <w:rFonts w:cstheme="minorHAnsi"/>
          <w:lang w:val="en-US"/>
        </w:rPr>
        <w:t>them at the moment.</w:t>
      </w:r>
    </w:p>
    <w:p w14:paraId="67B393B1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>
        <w:rPr>
          <w:rFonts w:cstheme="minorHAnsi"/>
          <w:lang w:val="en-US"/>
        </w:rPr>
        <w:t>Delegate:</w:t>
      </w:r>
      <w:r w:rsidRPr="00A50916">
        <w:rPr>
          <w:rFonts w:cstheme="minorHAnsi"/>
          <w:lang w:val="en-US"/>
        </w:rPr>
        <w:t xml:space="preserve"> Interesting thanks. We had a lady diagnosed</w:t>
      </w:r>
      <w:r w:rsidR="00F910A8">
        <w:rPr>
          <w:rFonts w:cstheme="minorHAnsi"/>
          <w:lang w:val="en-US"/>
        </w:rPr>
        <w:t xml:space="preserve"> </w:t>
      </w:r>
      <w:r w:rsidRPr="00A50916">
        <w:rPr>
          <w:rFonts w:cstheme="minorHAnsi"/>
          <w:lang w:val="en-US"/>
        </w:rPr>
        <w:t>with anti-phospholipid syndrome after presenting with SSNHL, but</w:t>
      </w:r>
      <w:r w:rsidR="00F910A8">
        <w:rPr>
          <w:rFonts w:cstheme="minorHAnsi"/>
          <w:lang w:val="en-US"/>
        </w:rPr>
        <w:t xml:space="preserve"> </w:t>
      </w:r>
      <w:r w:rsidRPr="00A50916">
        <w:rPr>
          <w:rFonts w:cstheme="minorHAnsi"/>
          <w:lang w:val="en-US"/>
        </w:rPr>
        <w:t>also other features...</w:t>
      </w:r>
    </w:p>
    <w:p w14:paraId="6F35CEEE" w14:textId="77777777" w:rsid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 xml:space="preserve">Simon </w:t>
      </w:r>
      <w:proofErr w:type="gramStart"/>
      <w:r w:rsidRPr="00A50916">
        <w:rPr>
          <w:rFonts w:cstheme="minorHAnsi"/>
          <w:lang w:val="en-US"/>
        </w:rPr>
        <w:t>Freeman :</w:t>
      </w:r>
      <w:proofErr w:type="gramEnd"/>
      <w:r w:rsidRPr="00A50916">
        <w:rPr>
          <w:rFonts w:cstheme="minorHAnsi"/>
          <w:lang w:val="en-US"/>
        </w:rPr>
        <w:t xml:space="preserve"> Although my </w:t>
      </w:r>
      <w:proofErr w:type="spellStart"/>
      <w:r w:rsidRPr="00A50916">
        <w:rPr>
          <w:rFonts w:cstheme="minorHAnsi"/>
          <w:lang w:val="en-US"/>
        </w:rPr>
        <w:t>MPil</w:t>
      </w:r>
      <w:proofErr w:type="spellEnd"/>
      <w:r w:rsidRPr="00A50916">
        <w:rPr>
          <w:rFonts w:cstheme="minorHAnsi"/>
          <w:lang w:val="en-US"/>
        </w:rPr>
        <w:t xml:space="preserve"> was 10 years ago so</w:t>
      </w:r>
      <w:r w:rsidR="00F910A8">
        <w:rPr>
          <w:rFonts w:cstheme="minorHAnsi"/>
          <w:lang w:val="en-US"/>
        </w:rPr>
        <w:t xml:space="preserve"> </w:t>
      </w:r>
      <w:r w:rsidRPr="00A50916">
        <w:rPr>
          <w:rFonts w:cstheme="minorHAnsi"/>
          <w:lang w:val="en-US"/>
        </w:rPr>
        <w:t>things may be changing!!</w:t>
      </w:r>
    </w:p>
    <w:p w14:paraId="7E50744C" w14:textId="77777777" w:rsidR="00F910A8" w:rsidRPr="00A50916" w:rsidRDefault="00F910A8" w:rsidP="00A50916">
      <w:pPr>
        <w:autoSpaceDE w:val="0"/>
        <w:autoSpaceDN w:val="0"/>
        <w:adjustRightInd w:val="0"/>
        <w:rPr>
          <w:rFonts w:cstheme="minorHAnsi"/>
          <w:lang w:val="en-US"/>
        </w:rPr>
      </w:pPr>
    </w:p>
    <w:p w14:paraId="6F8A80EA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i/>
          <w:color w:val="FF0000"/>
          <w:lang w:val="en-US"/>
        </w:rPr>
      </w:pPr>
      <w:r w:rsidRPr="00A50916">
        <w:rPr>
          <w:rFonts w:cstheme="minorHAnsi"/>
          <w:i/>
          <w:color w:val="FF0000"/>
          <w:lang w:val="en-US"/>
        </w:rPr>
        <w:t>Re: Anti-HSP70 in Autoimmune Inner Ear Disease (AIED)</w:t>
      </w:r>
    </w:p>
    <w:p w14:paraId="2F809435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Delegate</w:t>
      </w:r>
      <w:r w:rsidRPr="00A50916">
        <w:rPr>
          <w:rFonts w:cstheme="minorHAnsi"/>
          <w:lang w:val="en-US"/>
        </w:rPr>
        <w:t xml:space="preserve"> :</w:t>
      </w:r>
      <w:proofErr w:type="gramEnd"/>
      <w:r w:rsidRPr="00A50916">
        <w:rPr>
          <w:rFonts w:cstheme="minorHAnsi"/>
          <w:lang w:val="en-US"/>
        </w:rPr>
        <w:t xml:space="preserve"> How clinically useful are lab</w:t>
      </w:r>
      <w:r w:rsidR="00F910A8">
        <w:rPr>
          <w:rFonts w:cstheme="minorHAnsi"/>
          <w:lang w:val="en-US"/>
        </w:rPr>
        <w:t xml:space="preserve"> </w:t>
      </w:r>
      <w:r w:rsidRPr="00A50916">
        <w:rPr>
          <w:rFonts w:cstheme="minorHAnsi"/>
          <w:lang w:val="en-US"/>
        </w:rPr>
        <w:t>tests (such as western blot for anti-Hsp70 antibodies) in AIED?</w:t>
      </w:r>
    </w:p>
    <w:p w14:paraId="72C29130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 xml:space="preserve">Simon </w:t>
      </w:r>
      <w:proofErr w:type="gramStart"/>
      <w:r w:rsidRPr="00A50916">
        <w:rPr>
          <w:rFonts w:cstheme="minorHAnsi"/>
          <w:lang w:val="en-US"/>
        </w:rPr>
        <w:t>Freeman :</w:t>
      </w:r>
      <w:proofErr w:type="gramEnd"/>
      <w:r w:rsidRPr="00A50916">
        <w:rPr>
          <w:rFonts w:cstheme="minorHAnsi"/>
          <w:lang w:val="en-US"/>
        </w:rPr>
        <w:t xml:space="preserve"> I don't use western blot anti-hsp70.</w:t>
      </w:r>
      <w:r w:rsidR="00F910A8">
        <w:rPr>
          <w:rFonts w:cstheme="minorHAnsi"/>
          <w:lang w:val="en-US"/>
        </w:rPr>
        <w:t xml:space="preserve"> </w:t>
      </w:r>
      <w:r w:rsidRPr="00A50916">
        <w:rPr>
          <w:rFonts w:cstheme="minorHAnsi"/>
          <w:lang w:val="en-US"/>
        </w:rPr>
        <w:t xml:space="preserve">There seems to be some debate in literature about </w:t>
      </w:r>
      <w:proofErr w:type="gramStart"/>
      <w:r w:rsidRPr="00A50916">
        <w:rPr>
          <w:rFonts w:cstheme="minorHAnsi"/>
          <w:lang w:val="en-US"/>
        </w:rPr>
        <w:t>it's</w:t>
      </w:r>
      <w:proofErr w:type="gramEnd"/>
      <w:r w:rsidRPr="00A50916">
        <w:rPr>
          <w:rFonts w:cstheme="minorHAnsi"/>
          <w:lang w:val="en-US"/>
        </w:rPr>
        <w:t xml:space="preserve"> usefulness</w:t>
      </w:r>
      <w:r w:rsidR="00F910A8">
        <w:rPr>
          <w:rFonts w:cstheme="minorHAnsi"/>
          <w:lang w:val="en-US"/>
        </w:rPr>
        <w:t xml:space="preserve"> </w:t>
      </w:r>
      <w:r w:rsidRPr="00A50916">
        <w:rPr>
          <w:rFonts w:cstheme="minorHAnsi"/>
          <w:lang w:val="en-US"/>
        </w:rPr>
        <w:t>and it can be difficult to get it done.</w:t>
      </w:r>
    </w:p>
    <w:p w14:paraId="2D48D9C5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 xml:space="preserve">Simon </w:t>
      </w:r>
      <w:proofErr w:type="gramStart"/>
      <w:r w:rsidRPr="00A50916">
        <w:rPr>
          <w:rFonts w:cstheme="minorHAnsi"/>
          <w:lang w:val="en-US"/>
        </w:rPr>
        <w:t>Freeman :</w:t>
      </w:r>
      <w:proofErr w:type="gramEnd"/>
      <w:r w:rsidRPr="00A50916">
        <w:rPr>
          <w:rFonts w:cstheme="minorHAnsi"/>
          <w:lang w:val="en-US"/>
        </w:rPr>
        <w:t xml:space="preserve"> I essentially diagnose AIED by</w:t>
      </w:r>
      <w:r w:rsidR="00F910A8">
        <w:rPr>
          <w:rFonts w:cstheme="minorHAnsi"/>
          <w:lang w:val="en-US"/>
        </w:rPr>
        <w:t xml:space="preserve"> </w:t>
      </w:r>
      <w:r w:rsidRPr="00A50916">
        <w:rPr>
          <w:rFonts w:cstheme="minorHAnsi"/>
          <w:lang w:val="en-US"/>
        </w:rPr>
        <w:t>determining if it is steroid responsive.</w:t>
      </w:r>
    </w:p>
    <w:p w14:paraId="5ED733CE" w14:textId="77777777" w:rsidR="00F910A8" w:rsidRDefault="00F910A8" w:rsidP="00A50916">
      <w:pPr>
        <w:autoSpaceDE w:val="0"/>
        <w:autoSpaceDN w:val="0"/>
        <w:adjustRightInd w:val="0"/>
        <w:rPr>
          <w:rFonts w:cstheme="minorHAnsi"/>
          <w:lang w:val="en-US"/>
        </w:rPr>
      </w:pPr>
    </w:p>
    <w:p w14:paraId="00EB4C7E" w14:textId="77777777" w:rsidR="00A50916" w:rsidRPr="00F910A8" w:rsidRDefault="00A50916" w:rsidP="00A50916">
      <w:pPr>
        <w:autoSpaceDE w:val="0"/>
        <w:autoSpaceDN w:val="0"/>
        <w:adjustRightInd w:val="0"/>
        <w:rPr>
          <w:rFonts w:cstheme="minorHAnsi"/>
          <w:i/>
          <w:color w:val="FF0000"/>
          <w:lang w:val="en-US"/>
        </w:rPr>
      </w:pPr>
      <w:r w:rsidRPr="00F910A8">
        <w:rPr>
          <w:rFonts w:cstheme="minorHAnsi"/>
          <w:i/>
          <w:color w:val="FF0000"/>
          <w:lang w:val="en-US"/>
        </w:rPr>
        <w:t>Re: The East Midlands Expe</w:t>
      </w:r>
      <w:r w:rsidR="00F910A8" w:rsidRPr="00F910A8">
        <w:rPr>
          <w:rFonts w:cstheme="minorHAnsi"/>
          <w:i/>
          <w:color w:val="FF0000"/>
          <w:lang w:val="en-US"/>
        </w:rPr>
        <w:t>rience for IT steroids in SSNHL</w:t>
      </w:r>
      <w:r w:rsidR="00F910A8">
        <w:rPr>
          <w:rFonts w:cstheme="minorHAnsi"/>
          <w:i/>
          <w:color w:val="FF0000"/>
          <w:lang w:val="en-US"/>
        </w:rPr>
        <w:t xml:space="preserve">, </w:t>
      </w:r>
      <w:r w:rsidRPr="00F910A8">
        <w:rPr>
          <w:rFonts w:cstheme="minorHAnsi"/>
          <w:i/>
          <w:color w:val="FF0000"/>
          <w:lang w:val="en-US"/>
        </w:rPr>
        <w:t>Investigations for SSNHL and AIED</w:t>
      </w:r>
    </w:p>
    <w:p w14:paraId="5DE22B67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proofErr w:type="spellStart"/>
      <w:r w:rsidRPr="00A50916">
        <w:rPr>
          <w:rFonts w:cstheme="minorHAnsi"/>
          <w:lang w:val="en-US"/>
        </w:rPr>
        <w:t>Anand</w:t>
      </w:r>
      <w:proofErr w:type="spellEnd"/>
      <w:r w:rsidRPr="00A50916">
        <w:rPr>
          <w:rFonts w:cstheme="minorHAnsi"/>
          <w:lang w:val="en-US"/>
        </w:rPr>
        <w:t xml:space="preserve"> </w:t>
      </w:r>
      <w:proofErr w:type="spellStart"/>
      <w:proofErr w:type="gramStart"/>
      <w:r w:rsidRPr="00A50916">
        <w:rPr>
          <w:rFonts w:cstheme="minorHAnsi"/>
          <w:lang w:val="en-US"/>
        </w:rPr>
        <w:t>Kasbekar</w:t>
      </w:r>
      <w:proofErr w:type="spellEnd"/>
      <w:r w:rsidRPr="00A50916">
        <w:rPr>
          <w:rFonts w:cstheme="minorHAnsi"/>
          <w:lang w:val="en-US"/>
        </w:rPr>
        <w:t xml:space="preserve"> :</w:t>
      </w:r>
      <w:proofErr w:type="gramEnd"/>
      <w:r w:rsidRPr="00A50916">
        <w:rPr>
          <w:rFonts w:cstheme="minorHAnsi"/>
          <w:lang w:val="en-US"/>
        </w:rPr>
        <w:t xml:space="preserve"> </w:t>
      </w:r>
      <w:proofErr w:type="spellStart"/>
      <w:r w:rsidRPr="00A50916">
        <w:rPr>
          <w:rFonts w:cstheme="minorHAnsi"/>
          <w:lang w:val="en-US"/>
        </w:rPr>
        <w:t>Methylpred</w:t>
      </w:r>
      <w:proofErr w:type="spellEnd"/>
      <w:r w:rsidRPr="00A50916">
        <w:rPr>
          <w:rFonts w:cstheme="minorHAnsi"/>
          <w:lang w:val="en-US"/>
        </w:rPr>
        <w:t xml:space="preserve"> 125mg/ml IT for SSNHL up</w:t>
      </w:r>
      <w:r w:rsidR="00F910A8">
        <w:rPr>
          <w:rFonts w:cstheme="minorHAnsi"/>
          <w:lang w:val="en-US"/>
        </w:rPr>
        <w:t xml:space="preserve"> </w:t>
      </w:r>
    </w:p>
    <w:p w14:paraId="48A80003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proofErr w:type="gramStart"/>
      <w:r w:rsidRPr="00A50916">
        <w:rPr>
          <w:rFonts w:cstheme="minorHAnsi"/>
          <w:lang w:val="en-US"/>
        </w:rPr>
        <w:t>to</w:t>
      </w:r>
      <w:proofErr w:type="gramEnd"/>
      <w:r w:rsidRPr="00A50916">
        <w:rPr>
          <w:rFonts w:cstheme="minorHAnsi"/>
          <w:lang w:val="en-US"/>
        </w:rPr>
        <w:t xml:space="preserve"> 6 weeks post event. great weekly for up to 3 weeks ideally (due</w:t>
      </w:r>
    </w:p>
    <w:p w14:paraId="7015401D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>to logistics). Not had pain as a big issue but others have. No need</w:t>
      </w:r>
    </w:p>
    <w:p w14:paraId="7A498E3F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>for Autoimmune bloods unless family history / PMH history suggests.</w:t>
      </w:r>
    </w:p>
    <w:p w14:paraId="72E2EE83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>Ask about systemic symptoms as this could be first presentation.</w:t>
      </w:r>
    </w:p>
    <w:p w14:paraId="06E4F986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>Difficulty is some AED is Not steroid responsive. There are tests</w:t>
      </w:r>
    </w:p>
    <w:p w14:paraId="19454CBE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>and potential treatment in the US being developed for this but will</w:t>
      </w:r>
    </w:p>
    <w:p w14:paraId="129DDE4E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 xml:space="preserve">take a while to get to us! The rheumatologists generally </w:t>
      </w:r>
      <w:proofErr w:type="spellStart"/>
      <w:r w:rsidRPr="00A50916">
        <w:rPr>
          <w:rFonts w:cstheme="minorHAnsi"/>
          <w:lang w:val="en-US"/>
        </w:rPr>
        <w:t>dont</w:t>
      </w:r>
      <w:proofErr w:type="spellEnd"/>
      <w:r w:rsidRPr="00A50916">
        <w:rPr>
          <w:rFonts w:cstheme="minorHAnsi"/>
          <w:lang w:val="en-US"/>
        </w:rPr>
        <w:t xml:space="preserve"> know</w:t>
      </w:r>
    </w:p>
    <w:p w14:paraId="4D66228A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>what to do with AED in isolated hearing loss! If there is steroid</w:t>
      </w:r>
    </w:p>
    <w:p w14:paraId="6247D78E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>response with increased hearing then they will consider using</w:t>
      </w:r>
    </w:p>
    <w:p w14:paraId="7925511A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>steroid sparing agents medium/long term with audiogram surveillance.</w:t>
      </w:r>
    </w:p>
    <w:p w14:paraId="27A54F94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>They will rule out kidney and chest disease etc. Make sure they get</w:t>
      </w:r>
    </w:p>
    <w:p w14:paraId="0BEAA16F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>referred urgently especially if possibly GPA as this is life</w:t>
      </w:r>
    </w:p>
    <w:p w14:paraId="433FC96F" w14:textId="77777777" w:rsid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>threatening.</w:t>
      </w:r>
    </w:p>
    <w:p w14:paraId="011F8450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</w:p>
    <w:p w14:paraId="3123B480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i/>
          <w:color w:val="FF0000"/>
          <w:lang w:val="en-US"/>
        </w:rPr>
      </w:pPr>
      <w:r w:rsidRPr="00A50916">
        <w:rPr>
          <w:rFonts w:cstheme="minorHAnsi"/>
          <w:i/>
          <w:color w:val="FF0000"/>
          <w:lang w:val="en-US"/>
        </w:rPr>
        <w:t xml:space="preserve">Re: Advantages of </w:t>
      </w:r>
      <w:proofErr w:type="spellStart"/>
      <w:r w:rsidRPr="00A50916">
        <w:rPr>
          <w:rFonts w:cstheme="minorHAnsi"/>
          <w:i/>
          <w:color w:val="FF0000"/>
          <w:lang w:val="en-US"/>
        </w:rPr>
        <w:t>Soundbridge</w:t>
      </w:r>
      <w:proofErr w:type="spellEnd"/>
      <w:r w:rsidRPr="00A50916">
        <w:rPr>
          <w:rFonts w:cstheme="minorHAnsi"/>
          <w:i/>
          <w:color w:val="FF0000"/>
          <w:lang w:val="en-US"/>
        </w:rPr>
        <w:t xml:space="preserve"> vs BAHA vs </w:t>
      </w:r>
      <w:proofErr w:type="spellStart"/>
      <w:r w:rsidRPr="00A50916">
        <w:rPr>
          <w:rFonts w:cstheme="minorHAnsi"/>
          <w:i/>
          <w:color w:val="FF0000"/>
          <w:lang w:val="en-US"/>
        </w:rPr>
        <w:t>Bonebridge</w:t>
      </w:r>
      <w:proofErr w:type="spellEnd"/>
    </w:p>
    <w:p w14:paraId="41D05842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 xml:space="preserve">Tom </w:t>
      </w:r>
      <w:proofErr w:type="gramStart"/>
      <w:r w:rsidRPr="00A50916">
        <w:rPr>
          <w:rFonts w:cstheme="minorHAnsi"/>
          <w:lang w:val="en-US"/>
        </w:rPr>
        <w:t>Milner :</w:t>
      </w:r>
      <w:proofErr w:type="gramEnd"/>
      <w:r w:rsidRPr="00A50916">
        <w:rPr>
          <w:rFonts w:cstheme="minorHAnsi"/>
          <w:lang w:val="en-US"/>
        </w:rPr>
        <w:t xml:space="preserve"> where’s the advantage of the sound</w:t>
      </w:r>
      <w:r w:rsidR="00F910A8">
        <w:rPr>
          <w:rFonts w:cstheme="minorHAnsi"/>
          <w:lang w:val="en-US"/>
        </w:rPr>
        <w:t xml:space="preserve"> </w:t>
      </w:r>
      <w:bookmarkStart w:id="0" w:name="_GoBack"/>
      <w:bookmarkEnd w:id="0"/>
    </w:p>
    <w:p w14:paraId="70D6C56F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proofErr w:type="gramStart"/>
      <w:r w:rsidRPr="00A50916">
        <w:rPr>
          <w:rFonts w:cstheme="minorHAnsi"/>
          <w:lang w:val="en-US"/>
        </w:rPr>
        <w:lastRenderedPageBreak/>
        <w:t>bridge</w:t>
      </w:r>
      <w:proofErr w:type="gramEnd"/>
      <w:r w:rsidRPr="00A50916">
        <w:rPr>
          <w:rFonts w:cstheme="minorHAnsi"/>
          <w:lang w:val="en-US"/>
        </w:rPr>
        <w:t xml:space="preserve"> over a BAHA or bone bridge device?</w:t>
      </w:r>
    </w:p>
    <w:p w14:paraId="7A613998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>
        <w:rPr>
          <w:rFonts w:cstheme="minorHAnsi"/>
          <w:lang w:val="en-US"/>
        </w:rPr>
        <w:t>Delegate</w:t>
      </w:r>
      <w:r w:rsidRPr="00A50916">
        <w:rPr>
          <w:rFonts w:cstheme="minorHAnsi"/>
          <w:lang w:val="en-US"/>
        </w:rPr>
        <w:t xml:space="preserve">: </w:t>
      </w:r>
      <w:proofErr w:type="spellStart"/>
      <w:r w:rsidRPr="00A50916">
        <w:rPr>
          <w:rFonts w:cstheme="minorHAnsi"/>
          <w:lang w:val="en-US"/>
        </w:rPr>
        <w:t>Soundbridge</w:t>
      </w:r>
      <w:proofErr w:type="spellEnd"/>
      <w:r w:rsidRPr="00A50916">
        <w:rPr>
          <w:rFonts w:cstheme="minorHAnsi"/>
          <w:lang w:val="en-US"/>
        </w:rPr>
        <w:t xml:space="preserve"> offers ear specific</w:t>
      </w:r>
    </w:p>
    <w:p w14:paraId="7EEB693C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 xml:space="preserve">hearing whereas BAHA and </w:t>
      </w:r>
      <w:proofErr w:type="spellStart"/>
      <w:r w:rsidRPr="00A50916">
        <w:rPr>
          <w:rFonts w:cstheme="minorHAnsi"/>
          <w:lang w:val="en-US"/>
        </w:rPr>
        <w:t>bonebridge</w:t>
      </w:r>
      <w:proofErr w:type="spellEnd"/>
      <w:r w:rsidRPr="00A50916">
        <w:rPr>
          <w:rFonts w:cstheme="minorHAnsi"/>
          <w:lang w:val="en-US"/>
        </w:rPr>
        <w:t xml:space="preserve"> do not</w:t>
      </w:r>
    </w:p>
    <w:p w14:paraId="28312E17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>Re: Audiological assessment /indications prior to CI</w:t>
      </w:r>
    </w:p>
    <w:p w14:paraId="01C1F59C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Delegate</w:t>
      </w:r>
      <w:r w:rsidRPr="00A50916">
        <w:rPr>
          <w:rFonts w:cstheme="minorHAnsi"/>
          <w:lang w:val="en-US"/>
        </w:rPr>
        <w:t xml:space="preserve"> :</w:t>
      </w:r>
      <w:proofErr w:type="gramEnd"/>
      <w:r w:rsidRPr="00A50916">
        <w:rPr>
          <w:rFonts w:cstheme="minorHAnsi"/>
          <w:lang w:val="en-US"/>
        </w:rPr>
        <w:t xml:space="preserve"> What pre-op audiological </w:t>
      </w:r>
      <w:proofErr w:type="spellStart"/>
      <w:r w:rsidRPr="00A50916">
        <w:rPr>
          <w:rFonts w:cstheme="minorHAnsi"/>
          <w:lang w:val="en-US"/>
        </w:rPr>
        <w:t>asessment</w:t>
      </w:r>
      <w:proofErr w:type="spellEnd"/>
    </w:p>
    <w:p w14:paraId="08F81F91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proofErr w:type="gramStart"/>
      <w:r w:rsidRPr="00A50916">
        <w:rPr>
          <w:rFonts w:cstheme="minorHAnsi"/>
          <w:lang w:val="en-US"/>
        </w:rPr>
        <w:t>is</w:t>
      </w:r>
      <w:proofErr w:type="gramEnd"/>
      <w:r w:rsidRPr="00A50916">
        <w:rPr>
          <w:rFonts w:cstheme="minorHAnsi"/>
          <w:lang w:val="en-US"/>
        </w:rPr>
        <w:t xml:space="preserve"> recommended ?</w:t>
      </w:r>
    </w:p>
    <w:p w14:paraId="31DFB281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 xml:space="preserve">Simon </w:t>
      </w:r>
      <w:proofErr w:type="gramStart"/>
      <w:r w:rsidRPr="00A50916">
        <w:rPr>
          <w:rFonts w:cstheme="minorHAnsi"/>
          <w:lang w:val="en-US"/>
        </w:rPr>
        <w:t>Freeman :</w:t>
      </w:r>
      <w:proofErr w:type="gramEnd"/>
      <w:r w:rsidRPr="00A50916">
        <w:rPr>
          <w:rFonts w:cstheme="minorHAnsi"/>
          <w:lang w:val="en-US"/>
        </w:rPr>
        <w:t xml:space="preserve"> PTA for all (VRA for young</w:t>
      </w:r>
    </w:p>
    <w:p w14:paraId="6DCFCB81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>kids). If meet the criteria then refer to CI program where speech</w:t>
      </w:r>
    </w:p>
    <w:p w14:paraId="57BEFDD9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>testing is done for adults.</w:t>
      </w:r>
    </w:p>
    <w:p w14:paraId="551D584E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 xml:space="preserve">Simon </w:t>
      </w:r>
      <w:proofErr w:type="gramStart"/>
      <w:r w:rsidRPr="00A50916">
        <w:rPr>
          <w:rFonts w:cstheme="minorHAnsi"/>
          <w:lang w:val="en-US"/>
        </w:rPr>
        <w:t>Freeman :</w:t>
      </w:r>
      <w:proofErr w:type="gramEnd"/>
      <w:r w:rsidRPr="00A50916">
        <w:rPr>
          <w:rFonts w:cstheme="minorHAnsi"/>
          <w:lang w:val="en-US"/>
        </w:rPr>
        <w:t xml:space="preserve"> Kids just need to demonstrate not</w:t>
      </w:r>
    </w:p>
    <w:p w14:paraId="61D18672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>meeting expected educational progress with HAs</w:t>
      </w:r>
    </w:p>
    <w:p w14:paraId="3E1FA2A6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Delegate</w:t>
      </w:r>
      <w:r w:rsidRPr="00A50916">
        <w:rPr>
          <w:rFonts w:cstheme="minorHAnsi"/>
          <w:lang w:val="en-US"/>
        </w:rPr>
        <w:t xml:space="preserve"> :</w:t>
      </w:r>
      <w:proofErr w:type="gramEnd"/>
      <w:r w:rsidRPr="00A50916">
        <w:rPr>
          <w:rFonts w:cstheme="minorHAnsi"/>
          <w:lang w:val="en-US"/>
        </w:rPr>
        <w:t xml:space="preserve"> No BERA or ABR ??</w:t>
      </w:r>
    </w:p>
    <w:p w14:paraId="5EAF8EF9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 xml:space="preserve">Emma </w:t>
      </w:r>
      <w:proofErr w:type="gramStart"/>
      <w:r w:rsidRPr="00A50916">
        <w:rPr>
          <w:rFonts w:cstheme="minorHAnsi"/>
          <w:lang w:val="en-US"/>
        </w:rPr>
        <w:t>Stapleton :</w:t>
      </w:r>
      <w:proofErr w:type="gramEnd"/>
      <w:r w:rsidRPr="00A50916">
        <w:rPr>
          <w:rFonts w:cstheme="minorHAnsi"/>
          <w:lang w:val="en-US"/>
        </w:rPr>
        <w:t xml:space="preserve"> We use CERA in cases where their</w:t>
      </w:r>
    </w:p>
    <w:p w14:paraId="100CCA0A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>audiometric thresholds may not be reliable</w:t>
      </w:r>
    </w:p>
    <w:p w14:paraId="55AFA478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 xml:space="preserve">Simon </w:t>
      </w:r>
      <w:proofErr w:type="gramStart"/>
      <w:r w:rsidRPr="00A50916">
        <w:rPr>
          <w:rFonts w:cstheme="minorHAnsi"/>
          <w:lang w:val="en-US"/>
        </w:rPr>
        <w:t>Freeman :</w:t>
      </w:r>
      <w:proofErr w:type="gramEnd"/>
      <w:r w:rsidRPr="00A50916">
        <w:rPr>
          <w:rFonts w:cstheme="minorHAnsi"/>
          <w:lang w:val="en-US"/>
        </w:rPr>
        <w:t xml:space="preserve"> ABR is part of newborn hearing</w:t>
      </w:r>
    </w:p>
    <w:p w14:paraId="4E456A55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>screening program so definitely required in that context</w:t>
      </w:r>
    </w:p>
    <w:p w14:paraId="580D1771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>Re: CI in otosclerosis</w:t>
      </w:r>
    </w:p>
    <w:p w14:paraId="09493EB8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Delegate</w:t>
      </w:r>
      <w:r w:rsidRPr="00A50916">
        <w:rPr>
          <w:rFonts w:cstheme="minorHAnsi"/>
          <w:lang w:val="en-US"/>
        </w:rPr>
        <w:t xml:space="preserve"> :</w:t>
      </w:r>
      <w:proofErr w:type="gramEnd"/>
      <w:r w:rsidRPr="00A50916">
        <w:rPr>
          <w:rFonts w:cstheme="minorHAnsi"/>
          <w:lang w:val="en-US"/>
        </w:rPr>
        <w:t xml:space="preserve"> is there a role for CI in</w:t>
      </w:r>
    </w:p>
    <w:p w14:paraId="59F7C533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 xml:space="preserve">otosclerosis with profound deafness. </w:t>
      </w:r>
      <w:proofErr w:type="gramStart"/>
      <w:r w:rsidRPr="00A50916">
        <w:rPr>
          <w:rFonts w:cstheme="minorHAnsi"/>
          <w:lang w:val="en-US"/>
        </w:rPr>
        <w:t>what</w:t>
      </w:r>
      <w:proofErr w:type="gramEnd"/>
      <w:r w:rsidRPr="00A50916">
        <w:rPr>
          <w:rFonts w:cstheme="minorHAnsi"/>
          <w:lang w:val="en-US"/>
        </w:rPr>
        <w:t xml:space="preserve"> is the criteria ?</w:t>
      </w:r>
    </w:p>
    <w:p w14:paraId="115523C0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 xml:space="preserve">Simon </w:t>
      </w:r>
      <w:proofErr w:type="gramStart"/>
      <w:r w:rsidRPr="00A50916">
        <w:rPr>
          <w:rFonts w:cstheme="minorHAnsi"/>
          <w:lang w:val="en-US"/>
        </w:rPr>
        <w:t>Freeman :</w:t>
      </w:r>
      <w:proofErr w:type="gramEnd"/>
      <w:r w:rsidRPr="00A5091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Y</w:t>
      </w:r>
      <w:r w:rsidRPr="00A50916">
        <w:rPr>
          <w:rFonts w:cstheme="minorHAnsi"/>
          <w:lang w:val="en-US"/>
        </w:rPr>
        <w:t>es definitely. If we see</w:t>
      </w:r>
    </w:p>
    <w:p w14:paraId="0A4937A6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>some BC thresholds we might try a stapedectomy first</w:t>
      </w:r>
    </w:p>
    <w:p w14:paraId="35E885F1" w14:textId="77777777" w:rsid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 xml:space="preserve">Simon </w:t>
      </w:r>
      <w:proofErr w:type="gramStart"/>
      <w:r w:rsidRPr="00A50916">
        <w:rPr>
          <w:rFonts w:cstheme="minorHAnsi"/>
          <w:lang w:val="en-US"/>
        </w:rPr>
        <w:t>Freeman :</w:t>
      </w:r>
      <w:proofErr w:type="gramEnd"/>
      <w:r w:rsidRPr="00A50916">
        <w:rPr>
          <w:rFonts w:cstheme="minorHAnsi"/>
          <w:lang w:val="en-US"/>
        </w:rPr>
        <w:t xml:space="preserve"> Most do well with CI</w:t>
      </w:r>
    </w:p>
    <w:p w14:paraId="34672F97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</w:p>
    <w:p w14:paraId="759980CE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i/>
          <w:color w:val="FF0000"/>
          <w:lang w:val="en-US"/>
        </w:rPr>
      </w:pPr>
      <w:r w:rsidRPr="00A50916">
        <w:rPr>
          <w:rFonts w:cstheme="minorHAnsi"/>
          <w:i/>
          <w:color w:val="FF0000"/>
          <w:lang w:val="en-US"/>
        </w:rPr>
        <w:t>Re: Pneumococcal vaccine pre-CI</w:t>
      </w:r>
    </w:p>
    <w:p w14:paraId="1CEF4D95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 xml:space="preserve">Mark </w:t>
      </w:r>
      <w:proofErr w:type="spellStart"/>
      <w:proofErr w:type="gramStart"/>
      <w:r w:rsidRPr="00A50916">
        <w:rPr>
          <w:rFonts w:cstheme="minorHAnsi"/>
          <w:lang w:val="en-US"/>
        </w:rPr>
        <w:t>Wilkie</w:t>
      </w:r>
      <w:proofErr w:type="spellEnd"/>
      <w:r w:rsidRPr="00A50916">
        <w:rPr>
          <w:rFonts w:cstheme="minorHAnsi"/>
          <w:lang w:val="en-US"/>
        </w:rPr>
        <w:t xml:space="preserve"> :</w:t>
      </w:r>
      <w:proofErr w:type="gramEnd"/>
      <w:r w:rsidRPr="00A50916">
        <w:rPr>
          <w:rFonts w:cstheme="minorHAnsi"/>
          <w:lang w:val="en-US"/>
        </w:rPr>
        <w:t xml:space="preserve"> Pneumococcal vaccine pre-op only for</w:t>
      </w:r>
    </w:p>
    <w:p w14:paraId="23801297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>those not had it or booster for all comers?</w:t>
      </w:r>
    </w:p>
    <w:p w14:paraId="0355ECF2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 xml:space="preserve">Simon </w:t>
      </w:r>
      <w:proofErr w:type="gramStart"/>
      <w:r w:rsidRPr="00A50916">
        <w:rPr>
          <w:rFonts w:cstheme="minorHAnsi"/>
          <w:lang w:val="en-US"/>
        </w:rPr>
        <w:t>Freeman :</w:t>
      </w:r>
      <w:proofErr w:type="gramEnd"/>
      <w:r w:rsidRPr="00A50916">
        <w:rPr>
          <w:rFonts w:cstheme="minorHAnsi"/>
          <w:lang w:val="en-US"/>
        </w:rPr>
        <w:t xml:space="preserve"> Mark: most do not need pneumococcal</w:t>
      </w:r>
    </w:p>
    <w:p w14:paraId="126FBB56" w14:textId="77777777" w:rsid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>booster. There is a government set protocol.</w:t>
      </w:r>
    </w:p>
    <w:p w14:paraId="6372874A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</w:p>
    <w:p w14:paraId="3BBD12CD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i/>
          <w:lang w:val="en-US"/>
        </w:rPr>
      </w:pPr>
      <w:r w:rsidRPr="00A50916">
        <w:rPr>
          <w:rFonts w:cstheme="minorHAnsi"/>
          <w:i/>
          <w:color w:val="FF0000"/>
          <w:lang w:val="en-US"/>
        </w:rPr>
        <w:t>Re: Tympanoplasty technique and materials</w:t>
      </w:r>
    </w:p>
    <w:p w14:paraId="5F87120B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proofErr w:type="spellStart"/>
      <w:r w:rsidRPr="00A50916">
        <w:rPr>
          <w:rFonts w:cstheme="minorHAnsi"/>
          <w:lang w:val="en-US"/>
        </w:rPr>
        <w:t>Gaurav</w:t>
      </w:r>
      <w:proofErr w:type="spellEnd"/>
      <w:r w:rsidRPr="00A50916">
        <w:rPr>
          <w:rFonts w:cstheme="minorHAnsi"/>
          <w:lang w:val="en-US"/>
        </w:rPr>
        <w:t xml:space="preserve"> </w:t>
      </w:r>
      <w:proofErr w:type="gramStart"/>
      <w:r w:rsidRPr="00A50916">
        <w:rPr>
          <w:rFonts w:cstheme="minorHAnsi"/>
          <w:lang w:val="en-US"/>
        </w:rPr>
        <w:t>Kumar :</w:t>
      </w:r>
      <w:proofErr w:type="gramEnd"/>
      <w:r w:rsidRPr="00A50916">
        <w:rPr>
          <w:rFonts w:cstheme="minorHAnsi"/>
          <w:lang w:val="en-US"/>
        </w:rPr>
        <w:t xml:space="preserve"> Endoscopic surgery is suitable for</w:t>
      </w:r>
    </w:p>
    <w:p w14:paraId="5BCC2C73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>any size perforation. It depends on how you plan your flap.</w:t>
      </w:r>
    </w:p>
    <w:p w14:paraId="42D22CAA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>Cartilage slicer does help a lot.</w:t>
      </w:r>
    </w:p>
    <w:p w14:paraId="14085D63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proofErr w:type="gramStart"/>
      <w:r w:rsidRPr="00A50916">
        <w:rPr>
          <w:rFonts w:cstheme="minorHAnsi"/>
          <w:lang w:val="en-US"/>
        </w:rPr>
        <w:t>SM :</w:t>
      </w:r>
      <w:proofErr w:type="gramEnd"/>
      <w:r w:rsidRPr="00A50916">
        <w:rPr>
          <w:rFonts w:cstheme="minorHAnsi"/>
          <w:lang w:val="en-US"/>
        </w:rPr>
        <w:t xml:space="preserve"> Any preference for underlay or overlay</w:t>
      </w:r>
    </w:p>
    <w:p w14:paraId="1FF35A76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>technique of myringoplasty?</w:t>
      </w:r>
    </w:p>
    <w:p w14:paraId="55E21CE2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 xml:space="preserve">Tom </w:t>
      </w:r>
      <w:proofErr w:type="gramStart"/>
      <w:r w:rsidRPr="00A50916">
        <w:rPr>
          <w:rFonts w:cstheme="minorHAnsi"/>
          <w:lang w:val="en-US"/>
        </w:rPr>
        <w:t>Hampton :</w:t>
      </w:r>
      <w:proofErr w:type="gramEnd"/>
      <w:r w:rsidRPr="00A50916">
        <w:rPr>
          <w:rFonts w:cstheme="minorHAnsi"/>
          <w:lang w:val="en-US"/>
        </w:rPr>
        <w:t xml:space="preserve"> alder hey using </w:t>
      </w:r>
      <w:proofErr w:type="spellStart"/>
      <w:r w:rsidRPr="00A50916">
        <w:rPr>
          <w:rFonts w:cstheme="minorHAnsi"/>
          <w:lang w:val="en-US"/>
        </w:rPr>
        <w:t>biodesign</w:t>
      </w:r>
      <w:proofErr w:type="spellEnd"/>
    </w:p>
    <w:p w14:paraId="5E7AF6E5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proofErr w:type="spellStart"/>
      <w:r w:rsidRPr="00A50916">
        <w:rPr>
          <w:rFonts w:cstheme="minorHAnsi"/>
          <w:lang w:val="en-US"/>
        </w:rPr>
        <w:t>Gaurav</w:t>
      </w:r>
      <w:proofErr w:type="spellEnd"/>
      <w:r w:rsidRPr="00A50916">
        <w:rPr>
          <w:rFonts w:cstheme="minorHAnsi"/>
          <w:lang w:val="en-US"/>
        </w:rPr>
        <w:t xml:space="preserve"> </w:t>
      </w:r>
      <w:proofErr w:type="gramStart"/>
      <w:r w:rsidRPr="00A50916">
        <w:rPr>
          <w:rFonts w:cstheme="minorHAnsi"/>
          <w:lang w:val="en-US"/>
        </w:rPr>
        <w:t>Kumar :</w:t>
      </w:r>
      <w:proofErr w:type="gramEnd"/>
      <w:r w:rsidRPr="00A50916">
        <w:rPr>
          <w:rFonts w:cstheme="minorHAnsi"/>
          <w:lang w:val="en-US"/>
        </w:rPr>
        <w:t xml:space="preserve"> Important point to notice is</w:t>
      </w:r>
    </w:p>
    <w:p w14:paraId="2E5EA581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>perforation reaching anterior malleolar ligament. Anterior pull</w:t>
      </w:r>
    </w:p>
    <w:p w14:paraId="00001870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 xml:space="preserve">through tend to fail. </w:t>
      </w:r>
      <w:proofErr w:type="spellStart"/>
      <w:r w:rsidRPr="00A50916">
        <w:rPr>
          <w:rFonts w:cstheme="minorHAnsi"/>
          <w:lang w:val="en-US"/>
        </w:rPr>
        <w:t>Suprior</w:t>
      </w:r>
      <w:proofErr w:type="spellEnd"/>
      <w:r w:rsidRPr="00A50916">
        <w:rPr>
          <w:rFonts w:cstheme="minorHAnsi"/>
          <w:lang w:val="en-US"/>
        </w:rPr>
        <w:t xml:space="preserve"> flap endoscopically gives good result</w:t>
      </w:r>
    </w:p>
    <w:p w14:paraId="1EB63A9C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proofErr w:type="spellStart"/>
      <w:r w:rsidRPr="00A50916">
        <w:rPr>
          <w:rFonts w:cstheme="minorHAnsi"/>
          <w:lang w:val="en-US"/>
        </w:rPr>
        <w:t>Gaurav</w:t>
      </w:r>
      <w:proofErr w:type="spellEnd"/>
      <w:r w:rsidRPr="00A50916">
        <w:rPr>
          <w:rFonts w:cstheme="minorHAnsi"/>
          <w:lang w:val="en-US"/>
        </w:rPr>
        <w:t xml:space="preserve"> </w:t>
      </w:r>
      <w:proofErr w:type="gramStart"/>
      <w:r w:rsidRPr="00A50916">
        <w:rPr>
          <w:rFonts w:cstheme="minorHAnsi"/>
          <w:lang w:val="en-US"/>
        </w:rPr>
        <w:t>Kumar :</w:t>
      </w:r>
      <w:proofErr w:type="gramEnd"/>
      <w:r w:rsidRPr="00A50916">
        <w:rPr>
          <w:rFonts w:cstheme="minorHAnsi"/>
          <w:lang w:val="en-US"/>
        </w:rPr>
        <w:t xml:space="preserve"> Endoscopic superior flap works better</w:t>
      </w:r>
    </w:p>
    <w:p w14:paraId="4FF335CF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>in these</w:t>
      </w:r>
    </w:p>
    <w:p w14:paraId="4064243C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Delegate</w:t>
      </w:r>
      <w:r w:rsidRPr="00A50916">
        <w:rPr>
          <w:rFonts w:cstheme="minorHAnsi"/>
          <w:lang w:val="en-US"/>
        </w:rPr>
        <w:t xml:space="preserve"> :</w:t>
      </w:r>
      <w:proofErr w:type="gramEnd"/>
      <w:r w:rsidRPr="00A5091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Ho</w:t>
      </w:r>
      <w:r w:rsidRPr="00A50916">
        <w:rPr>
          <w:rFonts w:cstheme="minorHAnsi"/>
          <w:lang w:val="en-US"/>
        </w:rPr>
        <w:t>w do you get round the hairs</w:t>
      </w:r>
    </w:p>
    <w:p w14:paraId="5CCEEA10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>endoscopically?</w:t>
      </w:r>
    </w:p>
    <w:p w14:paraId="08F6409B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proofErr w:type="spellStart"/>
      <w:r w:rsidRPr="00A50916">
        <w:rPr>
          <w:rFonts w:cstheme="minorHAnsi"/>
          <w:lang w:val="en-US"/>
        </w:rPr>
        <w:t>Gaurav</w:t>
      </w:r>
      <w:proofErr w:type="spellEnd"/>
      <w:r w:rsidRPr="00A50916">
        <w:rPr>
          <w:rFonts w:cstheme="minorHAnsi"/>
          <w:lang w:val="en-US"/>
        </w:rPr>
        <w:t xml:space="preserve"> </w:t>
      </w:r>
      <w:proofErr w:type="gramStart"/>
      <w:r w:rsidRPr="00A50916">
        <w:rPr>
          <w:rFonts w:cstheme="minorHAnsi"/>
          <w:lang w:val="en-US"/>
        </w:rPr>
        <w:t>Kumar :</w:t>
      </w:r>
      <w:proofErr w:type="gramEnd"/>
      <w:r w:rsidRPr="00A50916">
        <w:rPr>
          <w:rFonts w:cstheme="minorHAnsi"/>
          <w:lang w:val="en-US"/>
        </w:rPr>
        <w:t xml:space="preserve"> Trim them down before you start.</w:t>
      </w:r>
    </w:p>
    <w:p w14:paraId="6A193726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proofErr w:type="spellStart"/>
      <w:r w:rsidRPr="00A50916">
        <w:rPr>
          <w:rFonts w:cstheme="minorHAnsi"/>
          <w:lang w:val="en-US"/>
        </w:rPr>
        <w:t>Gaurav</w:t>
      </w:r>
      <w:proofErr w:type="spellEnd"/>
      <w:r w:rsidRPr="00A50916">
        <w:rPr>
          <w:rFonts w:cstheme="minorHAnsi"/>
          <w:lang w:val="en-US"/>
        </w:rPr>
        <w:t xml:space="preserve"> </w:t>
      </w:r>
      <w:proofErr w:type="gramStart"/>
      <w:r w:rsidRPr="00A50916">
        <w:rPr>
          <w:rFonts w:cstheme="minorHAnsi"/>
          <w:lang w:val="en-US"/>
        </w:rPr>
        <w:t>Kumar :</w:t>
      </w:r>
      <w:proofErr w:type="gramEnd"/>
      <w:r w:rsidRPr="00A50916">
        <w:rPr>
          <w:rFonts w:cstheme="minorHAnsi"/>
          <w:lang w:val="en-US"/>
        </w:rPr>
        <w:t xml:space="preserve"> MRI can help when planning endoscopic</w:t>
      </w:r>
    </w:p>
    <w:p w14:paraId="64659986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>approach and preop planning if fluid in Antrum then mainly</w:t>
      </w:r>
    </w:p>
    <w:p w14:paraId="28BF9906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>endoscopic</w:t>
      </w:r>
    </w:p>
    <w:p w14:paraId="595E51DF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proofErr w:type="spellStart"/>
      <w:r w:rsidRPr="00A50916">
        <w:rPr>
          <w:rFonts w:cstheme="minorHAnsi"/>
          <w:lang w:val="en-US"/>
        </w:rPr>
        <w:lastRenderedPageBreak/>
        <w:t>Gaurav</w:t>
      </w:r>
      <w:proofErr w:type="spellEnd"/>
      <w:r w:rsidRPr="00A50916">
        <w:rPr>
          <w:rFonts w:cstheme="minorHAnsi"/>
          <w:lang w:val="en-US"/>
        </w:rPr>
        <w:t xml:space="preserve"> </w:t>
      </w:r>
      <w:proofErr w:type="gramStart"/>
      <w:r w:rsidRPr="00A50916">
        <w:rPr>
          <w:rFonts w:cstheme="minorHAnsi"/>
          <w:lang w:val="en-US"/>
        </w:rPr>
        <w:t>Kumar :</w:t>
      </w:r>
      <w:proofErr w:type="gramEnd"/>
      <w:r w:rsidRPr="00A50916">
        <w:rPr>
          <w:rFonts w:cstheme="minorHAnsi"/>
          <w:lang w:val="en-US"/>
        </w:rPr>
        <w:t xml:space="preserve"> Endoscopic with primary hearing</w:t>
      </w:r>
    </w:p>
    <w:p w14:paraId="1277B7EC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>reconstruction</w:t>
      </w:r>
    </w:p>
    <w:p w14:paraId="15D79F65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proofErr w:type="spellStart"/>
      <w:r w:rsidRPr="00A50916">
        <w:rPr>
          <w:rFonts w:cstheme="minorHAnsi"/>
          <w:lang w:val="en-US"/>
        </w:rPr>
        <w:t>Gaurav</w:t>
      </w:r>
      <w:proofErr w:type="spellEnd"/>
      <w:r w:rsidRPr="00A50916">
        <w:rPr>
          <w:rFonts w:cstheme="minorHAnsi"/>
          <w:lang w:val="en-US"/>
        </w:rPr>
        <w:t xml:space="preserve"> </w:t>
      </w:r>
      <w:proofErr w:type="gramStart"/>
      <w:r w:rsidRPr="00A50916">
        <w:rPr>
          <w:rFonts w:cstheme="minorHAnsi"/>
          <w:lang w:val="en-US"/>
        </w:rPr>
        <w:t>Kumar :</w:t>
      </w:r>
      <w:proofErr w:type="gramEnd"/>
      <w:r w:rsidRPr="00A50916">
        <w:rPr>
          <w:rFonts w:cstheme="minorHAnsi"/>
          <w:lang w:val="en-US"/>
        </w:rPr>
        <w:t xml:space="preserve"> Endoscope will give good view of</w:t>
      </w:r>
    </w:p>
    <w:p w14:paraId="0C0AA42F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>anterior buttress</w:t>
      </w:r>
    </w:p>
    <w:p w14:paraId="0F496549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 xml:space="preserve">Michael </w:t>
      </w:r>
      <w:proofErr w:type="spellStart"/>
      <w:proofErr w:type="gramStart"/>
      <w:r w:rsidRPr="00A50916">
        <w:rPr>
          <w:rFonts w:cstheme="minorHAnsi"/>
          <w:lang w:val="en-US"/>
        </w:rPr>
        <w:t>Wareing</w:t>
      </w:r>
      <w:proofErr w:type="spellEnd"/>
      <w:r w:rsidRPr="00A50916">
        <w:rPr>
          <w:rFonts w:cstheme="minorHAnsi"/>
          <w:lang w:val="en-US"/>
        </w:rPr>
        <w:t xml:space="preserve"> :</w:t>
      </w:r>
      <w:proofErr w:type="gramEnd"/>
      <w:r w:rsidRPr="00A50916">
        <w:rPr>
          <w:rFonts w:cstheme="minorHAnsi"/>
          <w:lang w:val="en-US"/>
        </w:rPr>
        <w:t xml:space="preserve"> likely to have stapes should get</w:t>
      </w:r>
    </w:p>
    <w:p w14:paraId="0DBF5C91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 xml:space="preserve">good result with prosthesis. </w:t>
      </w:r>
      <w:proofErr w:type="gramStart"/>
      <w:r w:rsidRPr="00A50916">
        <w:rPr>
          <w:rFonts w:cstheme="minorHAnsi"/>
          <w:lang w:val="en-US"/>
        </w:rPr>
        <w:t>actually</w:t>
      </w:r>
      <w:proofErr w:type="gramEnd"/>
      <w:r w:rsidRPr="00A50916">
        <w:rPr>
          <w:rFonts w:cstheme="minorHAnsi"/>
          <w:lang w:val="en-US"/>
        </w:rPr>
        <w:t xml:space="preserve"> little difference in outcomes</w:t>
      </w:r>
    </w:p>
    <w:p w14:paraId="014EDF40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 xml:space="preserve">taking out </w:t>
      </w:r>
      <w:proofErr w:type="spellStart"/>
      <w:r w:rsidRPr="00A50916">
        <w:rPr>
          <w:rFonts w:cstheme="minorHAnsi"/>
          <w:lang w:val="en-US"/>
        </w:rPr>
        <w:t>ossicles</w:t>
      </w:r>
      <w:proofErr w:type="spellEnd"/>
      <w:r w:rsidRPr="00A50916">
        <w:rPr>
          <w:rFonts w:cstheme="minorHAnsi"/>
          <w:lang w:val="en-US"/>
        </w:rPr>
        <w:t xml:space="preserve">. see my paper with Rupert </w:t>
      </w:r>
      <w:proofErr w:type="spellStart"/>
      <w:r w:rsidRPr="00A50916">
        <w:rPr>
          <w:rFonts w:cstheme="minorHAnsi"/>
          <w:lang w:val="en-US"/>
        </w:rPr>
        <w:t>Obholzer</w:t>
      </w:r>
      <w:proofErr w:type="spellEnd"/>
    </w:p>
    <w:p w14:paraId="49D7530C" w14:textId="77777777" w:rsid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proofErr w:type="spellStart"/>
      <w:r w:rsidRPr="00A50916">
        <w:rPr>
          <w:rFonts w:cstheme="minorHAnsi"/>
          <w:lang w:val="en-US"/>
        </w:rPr>
        <w:t>Gaurav</w:t>
      </w:r>
      <w:proofErr w:type="spellEnd"/>
      <w:r w:rsidRPr="00A50916">
        <w:rPr>
          <w:rFonts w:cstheme="minorHAnsi"/>
          <w:lang w:val="en-US"/>
        </w:rPr>
        <w:t xml:space="preserve"> </w:t>
      </w:r>
      <w:proofErr w:type="gramStart"/>
      <w:r w:rsidRPr="00A50916">
        <w:rPr>
          <w:rFonts w:cstheme="minorHAnsi"/>
          <w:lang w:val="en-US"/>
        </w:rPr>
        <w:t>Kumar :</w:t>
      </w:r>
      <w:proofErr w:type="gramEnd"/>
      <w:r w:rsidRPr="00A50916">
        <w:rPr>
          <w:rFonts w:cstheme="minorHAnsi"/>
          <w:lang w:val="en-US"/>
        </w:rPr>
        <w:t xml:space="preserve"> Agree Mike</w:t>
      </w:r>
    </w:p>
    <w:p w14:paraId="6499C10F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</w:p>
    <w:p w14:paraId="79904F9C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i/>
          <w:color w:val="FF0000"/>
          <w:lang w:val="en-US"/>
        </w:rPr>
      </w:pPr>
      <w:r w:rsidRPr="00A50916">
        <w:rPr>
          <w:rFonts w:cstheme="minorHAnsi"/>
          <w:i/>
          <w:color w:val="FF0000"/>
          <w:lang w:val="en-US"/>
        </w:rPr>
        <w:t>Re: Case discussion</w:t>
      </w:r>
    </w:p>
    <w:p w14:paraId="304B1AD8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Delegate</w:t>
      </w:r>
      <w:r w:rsidRPr="00A50916">
        <w:rPr>
          <w:rFonts w:cstheme="minorHAnsi"/>
          <w:lang w:val="en-US"/>
        </w:rPr>
        <w:t xml:space="preserve"> :</w:t>
      </w:r>
      <w:proofErr w:type="gramEnd"/>
      <w:r w:rsidRPr="00A50916">
        <w:rPr>
          <w:rFonts w:cstheme="minorHAnsi"/>
          <w:lang w:val="en-US"/>
        </w:rPr>
        <w:t xml:space="preserve"> If the patient opted for CWD - would</w:t>
      </w:r>
    </w:p>
    <w:p w14:paraId="4C519E05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r w:rsidRPr="00A50916">
        <w:rPr>
          <w:rFonts w:cstheme="minorHAnsi"/>
          <w:lang w:val="en-US"/>
        </w:rPr>
        <w:t>you offer primary obliteration or wait before obliterating?</w:t>
      </w:r>
    </w:p>
    <w:p w14:paraId="7227FF94" w14:textId="77777777" w:rsidR="00A50916" w:rsidRPr="00A50916" w:rsidRDefault="00A50916" w:rsidP="00A50916">
      <w:pPr>
        <w:autoSpaceDE w:val="0"/>
        <w:autoSpaceDN w:val="0"/>
        <w:adjustRightInd w:val="0"/>
        <w:rPr>
          <w:rFonts w:cstheme="minorHAnsi"/>
          <w:lang w:val="en-US"/>
        </w:rPr>
      </w:pPr>
      <w:proofErr w:type="spellStart"/>
      <w:r w:rsidRPr="00A50916">
        <w:rPr>
          <w:rFonts w:cstheme="minorHAnsi"/>
          <w:lang w:val="en-US"/>
        </w:rPr>
        <w:t>Gaurav</w:t>
      </w:r>
      <w:proofErr w:type="spellEnd"/>
      <w:r w:rsidRPr="00A50916">
        <w:rPr>
          <w:rFonts w:cstheme="minorHAnsi"/>
          <w:lang w:val="en-US"/>
        </w:rPr>
        <w:t xml:space="preserve"> </w:t>
      </w:r>
      <w:proofErr w:type="gramStart"/>
      <w:r w:rsidRPr="00A50916">
        <w:rPr>
          <w:rFonts w:cstheme="minorHAnsi"/>
          <w:lang w:val="en-US"/>
        </w:rPr>
        <w:t>Kumar :</w:t>
      </w:r>
      <w:proofErr w:type="gramEnd"/>
      <w:r w:rsidRPr="00A50916">
        <w:rPr>
          <w:rFonts w:cstheme="minorHAnsi"/>
          <w:lang w:val="en-US"/>
        </w:rPr>
        <w:t xml:space="preserve"> This particular case inside out with</w:t>
      </w:r>
    </w:p>
    <w:p w14:paraId="0384C1D6" w14:textId="77777777" w:rsidR="002A77B0" w:rsidRPr="00A50916" w:rsidRDefault="00A50916" w:rsidP="00A50916">
      <w:pPr>
        <w:rPr>
          <w:rFonts w:cstheme="minorHAnsi"/>
        </w:rPr>
      </w:pPr>
      <w:r>
        <w:rPr>
          <w:rFonts w:cstheme="minorHAnsi"/>
          <w:lang w:val="en-US"/>
        </w:rPr>
        <w:t>cartilage obliteration</w:t>
      </w:r>
    </w:p>
    <w:sectPr w:rsidR="002A77B0" w:rsidRPr="00A50916" w:rsidSect="0033695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16"/>
    <w:rsid w:val="000A6C05"/>
    <w:rsid w:val="00111ABC"/>
    <w:rsid w:val="001728D9"/>
    <w:rsid w:val="00243B55"/>
    <w:rsid w:val="002D5FFC"/>
    <w:rsid w:val="003020BE"/>
    <w:rsid w:val="00317FE6"/>
    <w:rsid w:val="0033695F"/>
    <w:rsid w:val="003817DE"/>
    <w:rsid w:val="00386858"/>
    <w:rsid w:val="006D1C6A"/>
    <w:rsid w:val="008564EA"/>
    <w:rsid w:val="008E1AC2"/>
    <w:rsid w:val="00A50916"/>
    <w:rsid w:val="00B32E3D"/>
    <w:rsid w:val="00B70D8B"/>
    <w:rsid w:val="00B931CF"/>
    <w:rsid w:val="00C35AF3"/>
    <w:rsid w:val="00C50D63"/>
    <w:rsid w:val="00C65E11"/>
    <w:rsid w:val="00C904B2"/>
    <w:rsid w:val="00CC1EE9"/>
    <w:rsid w:val="00D340A6"/>
    <w:rsid w:val="00D70D07"/>
    <w:rsid w:val="00DC5D8D"/>
    <w:rsid w:val="00DD11A4"/>
    <w:rsid w:val="00EE7833"/>
    <w:rsid w:val="00EF70B3"/>
    <w:rsid w:val="00F9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DF098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FF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FF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FF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FF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1153</Words>
  <Characters>6574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 Yao</cp:lastModifiedBy>
  <cp:revision>2</cp:revision>
  <cp:lastPrinted>2020-04-23T19:59:00Z</cp:lastPrinted>
  <dcterms:created xsi:type="dcterms:W3CDTF">2020-04-23T19:48:00Z</dcterms:created>
  <dcterms:modified xsi:type="dcterms:W3CDTF">2020-04-24T08:06:00Z</dcterms:modified>
</cp:coreProperties>
</file>